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CD28C" w14:textId="0E71247D" w:rsidR="003B10A9" w:rsidRPr="002474C9" w:rsidRDefault="003B10A9" w:rsidP="008642C7">
      <w:pPr>
        <w:pStyle w:val="15"/>
        <w:tabs>
          <w:tab w:val="left" w:pos="1560"/>
        </w:tabs>
        <w:ind w:firstLine="0"/>
        <w:jc w:val="center"/>
        <w:rPr>
          <w:i/>
          <w:iCs/>
          <w:noProof/>
          <w:sz w:val="28"/>
          <w:szCs w:val="28"/>
          <w:lang w:eastAsia="en-US"/>
        </w:rPr>
      </w:pPr>
      <w:r w:rsidRPr="002474C9">
        <w:rPr>
          <w:i/>
          <w:iCs/>
          <w:noProof/>
          <w:sz w:val="28"/>
          <w:szCs w:val="28"/>
          <w:lang w:eastAsia="en-US"/>
        </w:rPr>
        <w:t xml:space="preserve">                                  </w:t>
      </w:r>
      <w:r w:rsidR="002474C9">
        <w:rPr>
          <w:i/>
          <w:iCs/>
          <w:noProof/>
          <w:sz w:val="28"/>
          <w:szCs w:val="28"/>
          <w:lang w:eastAsia="en-US"/>
        </w:rPr>
        <w:t xml:space="preserve">                                                                                 </w:t>
      </w:r>
      <w:r w:rsidRPr="002474C9">
        <w:rPr>
          <w:i/>
          <w:iCs/>
          <w:noProof/>
          <w:sz w:val="28"/>
          <w:szCs w:val="28"/>
          <w:lang w:eastAsia="en-US"/>
        </w:rPr>
        <w:t xml:space="preserve"> </w:t>
      </w:r>
      <w:r w:rsidR="002474C9">
        <w:rPr>
          <w:i/>
          <w:iCs/>
          <w:noProof/>
          <w:sz w:val="28"/>
          <w:szCs w:val="28"/>
          <w:lang w:eastAsia="en-US"/>
        </w:rPr>
        <w:t>Проект</w:t>
      </w:r>
      <w:r w:rsidRPr="002474C9">
        <w:rPr>
          <w:i/>
          <w:iCs/>
          <w:noProof/>
          <w:sz w:val="28"/>
          <w:szCs w:val="28"/>
          <w:lang w:eastAsia="en-US"/>
        </w:rPr>
        <w:t xml:space="preserve">                                         </w:t>
      </w:r>
    </w:p>
    <w:p w14:paraId="42E02797" w14:textId="3B62DC9D" w:rsidR="008642C7" w:rsidRPr="003B10A9" w:rsidRDefault="003B10A9" w:rsidP="008642C7">
      <w:pPr>
        <w:pStyle w:val="15"/>
        <w:tabs>
          <w:tab w:val="left" w:pos="1560"/>
        </w:tabs>
        <w:ind w:firstLine="0"/>
        <w:jc w:val="center"/>
        <w:rPr>
          <w:i/>
          <w:iCs/>
          <w:noProof/>
          <w:sz w:val="24"/>
          <w:szCs w:val="24"/>
          <w:lang w:eastAsia="en-US"/>
        </w:rPr>
      </w:pPr>
      <w:r>
        <w:rPr>
          <w:i/>
          <w:iCs/>
          <w:noProof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</w:t>
      </w:r>
    </w:p>
    <w:p w14:paraId="1CBD2293" w14:textId="77777777" w:rsidR="003B10A9" w:rsidRPr="003B10A9" w:rsidRDefault="003B10A9" w:rsidP="008642C7">
      <w:pPr>
        <w:pStyle w:val="15"/>
        <w:tabs>
          <w:tab w:val="left" w:pos="1560"/>
        </w:tabs>
        <w:ind w:firstLine="0"/>
        <w:jc w:val="center"/>
        <w:rPr>
          <w:i/>
          <w:iCs/>
          <w:noProof/>
          <w:sz w:val="24"/>
          <w:szCs w:val="24"/>
          <w:lang w:eastAsia="en-US"/>
        </w:rPr>
      </w:pPr>
    </w:p>
    <w:p w14:paraId="0FA29850" w14:textId="77777777" w:rsidR="003B10A9" w:rsidRPr="003B10A9" w:rsidRDefault="003B10A9" w:rsidP="003B10A9">
      <w:pPr>
        <w:tabs>
          <w:tab w:val="left" w:pos="3960"/>
          <w:tab w:val="left" w:pos="5400"/>
        </w:tabs>
        <w:jc w:val="center"/>
        <w:rPr>
          <w:sz w:val="24"/>
          <w:szCs w:val="24"/>
        </w:rPr>
      </w:pPr>
      <w:r w:rsidRPr="003B10A9"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 w14:paraId="6BB9FFFD" w14:textId="77777777" w:rsidR="003B10A9" w:rsidRPr="003B10A9" w:rsidRDefault="003B10A9" w:rsidP="003B10A9">
      <w:pPr>
        <w:widowControl/>
        <w:tabs>
          <w:tab w:val="left" w:pos="3960"/>
          <w:tab w:val="left" w:pos="5400"/>
        </w:tabs>
        <w:autoSpaceDE/>
        <w:autoSpaceDN/>
        <w:adjustRightInd/>
        <w:jc w:val="center"/>
        <w:rPr>
          <w:sz w:val="24"/>
          <w:szCs w:val="24"/>
        </w:rPr>
      </w:pPr>
    </w:p>
    <w:p w14:paraId="33162BBE" w14:textId="77777777" w:rsidR="008F5AE6" w:rsidRPr="003B10A9" w:rsidRDefault="008F5AE6" w:rsidP="008642C7">
      <w:pPr>
        <w:pStyle w:val="15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2C5BB3C8" w14:textId="77777777" w:rsidR="008642C7" w:rsidRPr="003B10A9" w:rsidRDefault="008642C7" w:rsidP="008642C7">
      <w:pPr>
        <w:pStyle w:val="15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3B10A9">
        <w:rPr>
          <w:b/>
          <w:sz w:val="24"/>
          <w:szCs w:val="24"/>
        </w:rPr>
        <w:t>НАЦИОНАЛЬНЫЙ СТАНДАРТ РЕСПУБЛИКИ КАЗАХСТАН</w:t>
      </w:r>
    </w:p>
    <w:p w14:paraId="550CD706" w14:textId="77777777" w:rsidR="008642C7" w:rsidRPr="003B10A9" w:rsidRDefault="008642C7" w:rsidP="008642C7">
      <w:pPr>
        <w:pStyle w:val="15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68A1D313" w14:textId="77777777" w:rsidR="008642C7" w:rsidRPr="003B10A9" w:rsidRDefault="008642C7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5DB1FA7B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45C421C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260EEB5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3BB27AFC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542F5C63" w14:textId="77777777" w:rsidR="008642C7" w:rsidRPr="003B10A9" w:rsidRDefault="008642C7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38B8A2D9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4B3BEB">
        <w:rPr>
          <w:b/>
          <w:sz w:val="24"/>
          <w:szCs w:val="24"/>
        </w:rPr>
        <w:t>Технические</w:t>
      </w:r>
      <w:r>
        <w:rPr>
          <w:b/>
          <w:sz w:val="24"/>
          <w:szCs w:val="24"/>
        </w:rPr>
        <w:t xml:space="preserve"> средства оповещения населения</w:t>
      </w:r>
    </w:p>
    <w:p w14:paraId="46D75C67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45EDA88" w14:textId="5493D821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КЛАССИФИКАЦИЯ</w:t>
      </w:r>
    </w:p>
    <w:p w14:paraId="4F00C345" w14:textId="77777777" w:rsidR="004B3BEB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37F83535" w14:textId="58D4D656" w:rsidR="008642C7" w:rsidRPr="003B10A9" w:rsidRDefault="004B3BEB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Общие технические требования</w:t>
      </w:r>
    </w:p>
    <w:p w14:paraId="481DF3AB" w14:textId="77777777" w:rsidR="008642C7" w:rsidRPr="003B10A9" w:rsidRDefault="008642C7" w:rsidP="008642C7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75E793FF" w14:textId="3E1B5B5F" w:rsidR="008642C7" w:rsidRPr="003B10A9" w:rsidRDefault="008642C7" w:rsidP="008642C7">
      <w:pPr>
        <w:ind w:firstLine="0"/>
        <w:jc w:val="center"/>
        <w:rPr>
          <w:rFonts w:eastAsia="Calibri"/>
          <w:b/>
          <w:sz w:val="24"/>
          <w:szCs w:val="24"/>
          <w:lang w:val="kk-KZ" w:eastAsia="en-US"/>
        </w:rPr>
      </w:pPr>
    </w:p>
    <w:p w14:paraId="502593B9" w14:textId="77777777" w:rsidR="008642C7" w:rsidRPr="003B10A9" w:rsidRDefault="008642C7" w:rsidP="008642C7">
      <w:pPr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14:paraId="4CA1043C" w14:textId="0CF96B58" w:rsidR="008642C7" w:rsidRPr="003B10A9" w:rsidRDefault="008642C7" w:rsidP="008642C7">
      <w:pPr>
        <w:ind w:firstLine="0"/>
        <w:jc w:val="center"/>
        <w:rPr>
          <w:b/>
          <w:sz w:val="24"/>
          <w:szCs w:val="24"/>
        </w:rPr>
      </w:pPr>
    </w:p>
    <w:p w14:paraId="582C5E71" w14:textId="77777777" w:rsidR="008642C7" w:rsidRPr="003B10A9" w:rsidRDefault="008642C7" w:rsidP="008642C7">
      <w:pPr>
        <w:ind w:firstLine="0"/>
        <w:jc w:val="center"/>
        <w:rPr>
          <w:b/>
          <w:sz w:val="24"/>
          <w:szCs w:val="24"/>
        </w:rPr>
      </w:pPr>
    </w:p>
    <w:p w14:paraId="392FFD6D" w14:textId="79086346" w:rsidR="008642C7" w:rsidRPr="003B10A9" w:rsidRDefault="008642C7" w:rsidP="008642C7">
      <w:pPr>
        <w:ind w:firstLine="0"/>
        <w:jc w:val="center"/>
        <w:rPr>
          <w:spacing w:val="20"/>
          <w:sz w:val="24"/>
          <w:szCs w:val="24"/>
        </w:rPr>
      </w:pPr>
      <w:r w:rsidRPr="003B10A9">
        <w:rPr>
          <w:b/>
          <w:sz w:val="24"/>
          <w:szCs w:val="24"/>
        </w:rPr>
        <w:t>СТ РК</w:t>
      </w:r>
      <w:r w:rsidR="008F7F3E">
        <w:rPr>
          <w:b/>
          <w:sz w:val="24"/>
          <w:szCs w:val="24"/>
        </w:rPr>
        <w:t xml:space="preserve"> 3432-</w:t>
      </w:r>
    </w:p>
    <w:p w14:paraId="011A196A" w14:textId="77777777" w:rsidR="008642C7" w:rsidRPr="003B10A9" w:rsidRDefault="008642C7" w:rsidP="008642C7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14:paraId="614DB0AD" w14:textId="77777777" w:rsidR="008642C7" w:rsidRPr="003B10A9" w:rsidRDefault="008642C7" w:rsidP="008642C7">
      <w:pPr>
        <w:widowControl/>
        <w:ind w:firstLine="0"/>
        <w:jc w:val="center"/>
        <w:rPr>
          <w:b/>
          <w:bCs/>
          <w:sz w:val="24"/>
          <w:szCs w:val="24"/>
          <w:lang w:eastAsia="en-US"/>
        </w:rPr>
      </w:pPr>
    </w:p>
    <w:p w14:paraId="55479F1D" w14:textId="77777777" w:rsidR="00A87AF1" w:rsidRDefault="00A87AF1" w:rsidP="0047122A">
      <w:pPr>
        <w:rPr>
          <w:i/>
          <w:sz w:val="24"/>
          <w:szCs w:val="24"/>
        </w:rPr>
      </w:pPr>
    </w:p>
    <w:p w14:paraId="37AFF287" w14:textId="77777777" w:rsidR="00A87AF1" w:rsidRDefault="00A87AF1" w:rsidP="0047122A">
      <w:pPr>
        <w:rPr>
          <w:i/>
          <w:sz w:val="24"/>
          <w:szCs w:val="24"/>
        </w:rPr>
      </w:pPr>
    </w:p>
    <w:p w14:paraId="6C898DF6" w14:textId="77777777" w:rsidR="0047122A" w:rsidRPr="0047122A" w:rsidRDefault="0047122A" w:rsidP="0047122A">
      <w:pPr>
        <w:rPr>
          <w:i/>
          <w:sz w:val="24"/>
          <w:szCs w:val="24"/>
        </w:rPr>
      </w:pPr>
      <w:r w:rsidRPr="0047122A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7C7FCD63" w14:textId="77777777" w:rsidR="008642C7" w:rsidRPr="003B10A9" w:rsidRDefault="008642C7" w:rsidP="008642C7">
      <w:pPr>
        <w:widowControl/>
        <w:ind w:firstLine="0"/>
        <w:jc w:val="center"/>
        <w:rPr>
          <w:i/>
          <w:sz w:val="24"/>
          <w:szCs w:val="24"/>
        </w:rPr>
      </w:pPr>
    </w:p>
    <w:p w14:paraId="76E1F13F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4924D83C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2588429A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776FC863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166771E2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19889E94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29386570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73985313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35B7F47E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6D2B5186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54F0EBCE" w14:textId="77777777" w:rsidR="004B3BEB" w:rsidRDefault="004B3BEB" w:rsidP="008642C7">
      <w:pPr>
        <w:ind w:firstLine="0"/>
        <w:jc w:val="center"/>
        <w:rPr>
          <w:b/>
          <w:bCs/>
          <w:sz w:val="24"/>
          <w:szCs w:val="24"/>
        </w:rPr>
      </w:pPr>
    </w:p>
    <w:p w14:paraId="799C13AF" w14:textId="77777777" w:rsidR="002474C9" w:rsidRDefault="002474C9" w:rsidP="008642C7">
      <w:pPr>
        <w:ind w:firstLine="0"/>
        <w:jc w:val="center"/>
        <w:rPr>
          <w:b/>
          <w:bCs/>
          <w:sz w:val="24"/>
          <w:szCs w:val="24"/>
        </w:rPr>
      </w:pPr>
    </w:p>
    <w:p w14:paraId="6C8737B1" w14:textId="77777777" w:rsidR="00795CBD" w:rsidRDefault="00795CBD" w:rsidP="008642C7">
      <w:pPr>
        <w:ind w:firstLine="0"/>
        <w:jc w:val="center"/>
        <w:rPr>
          <w:b/>
          <w:bCs/>
          <w:sz w:val="24"/>
          <w:szCs w:val="24"/>
        </w:rPr>
      </w:pPr>
    </w:p>
    <w:p w14:paraId="1A649CC9" w14:textId="77777777" w:rsidR="008642C7" w:rsidRPr="00570853" w:rsidRDefault="008642C7" w:rsidP="008642C7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570853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20DF7BE0" w14:textId="77777777" w:rsidR="008642C7" w:rsidRPr="00570853" w:rsidRDefault="008642C7" w:rsidP="008642C7">
      <w:pPr>
        <w:tabs>
          <w:tab w:val="left" w:pos="4820"/>
        </w:tabs>
        <w:ind w:firstLine="0"/>
        <w:jc w:val="center"/>
        <w:rPr>
          <w:b/>
          <w:bCs/>
          <w:sz w:val="24"/>
          <w:szCs w:val="24"/>
        </w:rPr>
      </w:pPr>
      <w:r w:rsidRPr="00570853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38A00456" w14:textId="77777777" w:rsidR="008642C7" w:rsidRDefault="008642C7" w:rsidP="008642C7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(Госстандарт)</w:t>
      </w:r>
    </w:p>
    <w:p w14:paraId="6DD3276A" w14:textId="77777777" w:rsidR="008642C7" w:rsidRDefault="008642C7" w:rsidP="008642C7">
      <w:pPr>
        <w:ind w:firstLine="0"/>
        <w:jc w:val="center"/>
        <w:rPr>
          <w:b/>
          <w:bCs/>
          <w:sz w:val="24"/>
          <w:szCs w:val="24"/>
        </w:rPr>
      </w:pPr>
    </w:p>
    <w:p w14:paraId="72123B8A" w14:textId="77777777" w:rsidR="008642C7" w:rsidRPr="00570853" w:rsidRDefault="008642C7" w:rsidP="008642C7">
      <w:pPr>
        <w:ind w:firstLine="0"/>
        <w:jc w:val="center"/>
        <w:rPr>
          <w:b/>
          <w:bCs/>
          <w:sz w:val="24"/>
          <w:szCs w:val="24"/>
        </w:rPr>
      </w:pPr>
    </w:p>
    <w:p w14:paraId="40830EB9" w14:textId="77777777" w:rsidR="008642C7" w:rsidRPr="00570853" w:rsidRDefault="008642C7" w:rsidP="008642C7">
      <w:pPr>
        <w:ind w:firstLine="0"/>
        <w:jc w:val="center"/>
        <w:rPr>
          <w:sz w:val="24"/>
          <w:szCs w:val="24"/>
        </w:rPr>
      </w:pPr>
      <w:r w:rsidRPr="00570853">
        <w:rPr>
          <w:b/>
          <w:bCs/>
          <w:sz w:val="24"/>
          <w:szCs w:val="24"/>
        </w:rPr>
        <w:t>Астана</w:t>
      </w:r>
    </w:p>
    <w:p w14:paraId="25918E6D" w14:textId="77777777" w:rsidR="004B3BEB" w:rsidRPr="008642C7" w:rsidRDefault="004B3BEB" w:rsidP="008642C7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  <w:sectPr w:rsidR="004B3BEB" w:rsidRPr="008642C7" w:rsidSect="006F76B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</w:p>
    <w:p w14:paraId="5AF66AB7" w14:textId="77777777" w:rsidR="00385144" w:rsidRPr="00C131EA" w:rsidRDefault="00385144" w:rsidP="00EE5C5B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C131EA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3A68E6E4" w14:textId="77777777" w:rsidR="00385144" w:rsidRPr="00C131EA" w:rsidRDefault="00385144" w:rsidP="00EE5C5B">
      <w:pPr>
        <w:shd w:val="clear" w:color="auto" w:fill="FFFFFF"/>
        <w:ind w:firstLine="709"/>
        <w:rPr>
          <w:sz w:val="24"/>
          <w:szCs w:val="24"/>
        </w:rPr>
      </w:pPr>
    </w:p>
    <w:p w14:paraId="656E8EB2" w14:textId="77777777" w:rsidR="00385144" w:rsidRPr="00C131EA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C131EA">
        <w:rPr>
          <w:b/>
          <w:sz w:val="24"/>
          <w:szCs w:val="24"/>
        </w:rPr>
        <w:t xml:space="preserve">1 РАЗРАБОТАН И </w:t>
      </w:r>
      <w:r w:rsidRPr="00C131EA">
        <w:rPr>
          <w:b/>
          <w:bCs/>
          <w:sz w:val="24"/>
          <w:szCs w:val="24"/>
        </w:rPr>
        <w:t xml:space="preserve">ВНЕСЕН </w:t>
      </w:r>
      <w:r w:rsidRPr="00C131EA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D6522A5" w14:textId="77777777" w:rsidR="00385144" w:rsidRPr="00C131EA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</w:p>
    <w:p w14:paraId="0BEF07EF" w14:textId="21823946" w:rsidR="00385144" w:rsidRPr="00C131EA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C131EA">
        <w:rPr>
          <w:b/>
          <w:bCs/>
          <w:sz w:val="24"/>
          <w:szCs w:val="24"/>
        </w:rPr>
        <w:t xml:space="preserve">2 УТВЕРЖДЕН И ВВЕДЕН В ДЕЙСТВИЕ </w:t>
      </w:r>
      <w:r w:rsidRPr="00C131EA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</w:t>
      </w:r>
      <w:r w:rsidR="003B10A9">
        <w:rPr>
          <w:bCs/>
          <w:sz w:val="24"/>
          <w:szCs w:val="24"/>
        </w:rPr>
        <w:t xml:space="preserve"> </w:t>
      </w:r>
      <w:r w:rsidR="0048068D">
        <w:rPr>
          <w:bCs/>
          <w:sz w:val="24"/>
          <w:szCs w:val="24"/>
        </w:rPr>
        <w:t>_________</w:t>
      </w:r>
      <w:r w:rsidR="008F5AE6" w:rsidRPr="008F5AE6">
        <w:rPr>
          <w:bCs/>
          <w:sz w:val="24"/>
          <w:szCs w:val="24"/>
        </w:rPr>
        <w:t xml:space="preserve">№ </w:t>
      </w:r>
      <w:r w:rsidR="003B10A9">
        <w:rPr>
          <w:bCs/>
          <w:sz w:val="24"/>
          <w:szCs w:val="24"/>
        </w:rPr>
        <w:t>____</w:t>
      </w:r>
    </w:p>
    <w:p w14:paraId="6C101631" w14:textId="77777777" w:rsidR="00385144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</w:p>
    <w:p w14:paraId="63A501DA" w14:textId="071CC71E" w:rsidR="004B3BEB" w:rsidRPr="004B3BEB" w:rsidRDefault="009137A0" w:rsidP="004B3BEB">
      <w:pPr>
        <w:pStyle w:val="Pa18"/>
        <w:spacing w:after="220"/>
        <w:ind w:firstLine="567"/>
        <w:jc w:val="both"/>
        <w:rPr>
          <w:rFonts w:ascii="Times New Roman" w:hAnsi="Times New Roman" w:cs="Times New Roman"/>
          <w:color w:val="000000"/>
        </w:rPr>
      </w:pPr>
      <w:r w:rsidRPr="004B3BEB">
        <w:rPr>
          <w:rFonts w:ascii="Times New Roman" w:hAnsi="Times New Roman" w:cs="Times New Roman"/>
        </w:rPr>
        <w:t xml:space="preserve">3 </w:t>
      </w:r>
      <w:r w:rsidRPr="004B3BEB">
        <w:rPr>
          <w:rFonts w:ascii="Times New Roman" w:hAnsi="Times New Roman" w:cs="Times New Roman"/>
          <w:bCs/>
        </w:rPr>
        <w:t>Настоящий стандарт разработан с</w:t>
      </w:r>
      <w:r w:rsidRPr="004B3BEB">
        <w:rPr>
          <w:rFonts w:ascii="Times New Roman" w:hAnsi="Times New Roman" w:cs="Times New Roman"/>
        </w:rPr>
        <w:t xml:space="preserve"> учетом</w:t>
      </w:r>
      <w:r w:rsidR="004B3BEB" w:rsidRPr="004B3BEB">
        <w:rPr>
          <w:rFonts w:ascii="Times New Roman" w:hAnsi="Times New Roman" w:cs="Times New Roman"/>
        </w:rPr>
        <w:t xml:space="preserve"> </w:t>
      </w:r>
      <w:r w:rsidR="00B24AF6">
        <w:rPr>
          <w:rFonts w:ascii="Times New Roman" w:hAnsi="Times New Roman" w:cs="Times New Roman"/>
        </w:rPr>
        <w:t xml:space="preserve">требований </w:t>
      </w:r>
      <w:r w:rsidR="004B3BEB" w:rsidRPr="004B3BEB">
        <w:rPr>
          <w:rFonts w:ascii="Times New Roman" w:hAnsi="Times New Roman" w:cs="Times New Roman"/>
        </w:rPr>
        <w:t>ГОСТ Р 22.7.5-2022 «</w:t>
      </w:r>
      <w:r w:rsidR="004B3BEB" w:rsidRPr="004B3BEB">
        <w:rPr>
          <w:rFonts w:ascii="Times New Roman" w:hAnsi="Times New Roman" w:cs="Times New Roman"/>
          <w:bCs/>
          <w:color w:val="000000"/>
        </w:rPr>
        <w:t>Безопасность в чрезвычайных ситуациях. Локальные системы оповещения в районах размещения потенциально опасных объектов. Общие требования»</w:t>
      </w:r>
    </w:p>
    <w:p w14:paraId="4F342A66" w14:textId="647D0EA8" w:rsidR="008F7F3E" w:rsidRPr="008F7F3E" w:rsidRDefault="009137A0" w:rsidP="008F7F3E">
      <w:pPr>
        <w:tabs>
          <w:tab w:val="left" w:pos="5610"/>
        </w:tabs>
        <w:ind w:firstLine="567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385144" w:rsidRPr="0066445F">
        <w:rPr>
          <w:b/>
          <w:bCs/>
          <w:sz w:val="24"/>
          <w:szCs w:val="24"/>
        </w:rPr>
        <w:t xml:space="preserve"> </w:t>
      </w:r>
      <w:bookmarkStart w:id="0" w:name="_Toc494286439"/>
      <w:r w:rsidR="00385144" w:rsidRPr="0066445F">
        <w:rPr>
          <w:bCs/>
          <w:sz w:val="24"/>
          <w:szCs w:val="24"/>
        </w:rPr>
        <w:t>В настоящем стандарте реализованы</w:t>
      </w:r>
      <w:r w:rsidR="00B24AF6">
        <w:rPr>
          <w:bCs/>
          <w:sz w:val="24"/>
          <w:szCs w:val="24"/>
        </w:rPr>
        <w:t xml:space="preserve"> нормы</w:t>
      </w:r>
      <w:r w:rsidR="004B3BEB" w:rsidRPr="00C131EA">
        <w:rPr>
          <w:b/>
          <w:bCs/>
          <w:sz w:val="24"/>
          <w:szCs w:val="24"/>
        </w:rPr>
        <w:t xml:space="preserve"> </w:t>
      </w:r>
      <w:r w:rsidR="008F7F3E" w:rsidRPr="008F7F3E">
        <w:rPr>
          <w:sz w:val="24"/>
          <w:szCs w:val="24"/>
        </w:rPr>
        <w:t>технического регламента Евразийского экономического союза «О безопасности продукции, предназначенной для гражданской обороны и защиты от чрезвычайных ситуаций природного и техногенного характера» (</w:t>
      </w:r>
      <w:r w:rsidR="008F7F3E" w:rsidRPr="008F7F3E">
        <w:rPr>
          <w:i/>
          <w:sz w:val="24"/>
          <w:szCs w:val="24"/>
        </w:rPr>
        <w:t>ТР ЕАЭС 050/2021</w:t>
      </w:r>
      <w:r w:rsidR="008F7F3E" w:rsidRPr="008F7F3E">
        <w:rPr>
          <w:sz w:val="24"/>
          <w:szCs w:val="24"/>
        </w:rPr>
        <w:t>)</w:t>
      </w:r>
      <w:r w:rsidR="008F7F3E">
        <w:rPr>
          <w:sz w:val="24"/>
          <w:szCs w:val="24"/>
        </w:rPr>
        <w:t>, «</w:t>
      </w:r>
      <w:r w:rsidR="008F7F3E" w:rsidRPr="008F7F3E">
        <w:rPr>
          <w:sz w:val="24"/>
          <w:szCs w:val="24"/>
        </w:rPr>
        <w:t>Правил организации системы оповещения гражданской защиты и оповещения населения, государственных органов при чрезвычайных ситуациях в мирное и военное время</w:t>
      </w:r>
      <w:r w:rsidR="008F7F3E">
        <w:rPr>
          <w:sz w:val="24"/>
          <w:szCs w:val="24"/>
        </w:rPr>
        <w:t xml:space="preserve">», </w:t>
      </w:r>
      <w:r w:rsidR="008F7F3E" w:rsidRPr="008F7F3E">
        <w:rPr>
          <w:sz w:val="24"/>
          <w:szCs w:val="24"/>
        </w:rPr>
        <w:t>утвержденных приказом Министра по чрезвычайным ситуациям Республики К</w:t>
      </w:r>
      <w:r w:rsidR="008F7F3E">
        <w:rPr>
          <w:sz w:val="24"/>
          <w:szCs w:val="24"/>
        </w:rPr>
        <w:t>азахстан</w:t>
      </w:r>
      <w:r w:rsidR="008F7F3E" w:rsidRPr="008F7F3E">
        <w:rPr>
          <w:sz w:val="24"/>
          <w:szCs w:val="24"/>
        </w:rPr>
        <w:t xml:space="preserve"> от 12 декабря 2022 года № 292</w:t>
      </w:r>
    </w:p>
    <w:p w14:paraId="167D776D" w14:textId="4952F4D6" w:rsidR="00385144" w:rsidRPr="00C131EA" w:rsidRDefault="00385144" w:rsidP="004B3BEB">
      <w:pPr>
        <w:tabs>
          <w:tab w:val="left" w:pos="835"/>
        </w:tabs>
        <w:autoSpaceDE/>
        <w:autoSpaceDN/>
        <w:adjustRightInd/>
        <w:ind w:firstLine="567"/>
        <w:rPr>
          <w:b/>
          <w:bCs/>
          <w:sz w:val="24"/>
          <w:szCs w:val="24"/>
        </w:rPr>
      </w:pPr>
    </w:p>
    <w:p w14:paraId="665B427F" w14:textId="173F3523" w:rsidR="00385144" w:rsidRPr="00C131EA" w:rsidRDefault="00651574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5</w:t>
      </w:r>
      <w:r w:rsidR="00385144" w:rsidRPr="00C131EA">
        <w:rPr>
          <w:b/>
          <w:bCs/>
          <w:sz w:val="24"/>
          <w:szCs w:val="24"/>
        </w:rPr>
        <w:t xml:space="preserve"> ВВЕДЕН </w:t>
      </w:r>
      <w:bookmarkEnd w:id="0"/>
      <w:r w:rsidR="008F7F3E">
        <w:rPr>
          <w:b/>
          <w:bCs/>
          <w:sz w:val="24"/>
          <w:szCs w:val="24"/>
          <w:lang w:val="kk-KZ"/>
        </w:rPr>
        <w:t xml:space="preserve">ВЗАМЕН СТ РК </w:t>
      </w:r>
      <w:r w:rsidR="008F7F3E" w:rsidRPr="008F7F3E">
        <w:rPr>
          <w:b/>
          <w:sz w:val="24"/>
          <w:szCs w:val="24"/>
        </w:rPr>
        <w:t>3432-2019</w:t>
      </w:r>
    </w:p>
    <w:p w14:paraId="38001D4B" w14:textId="77777777" w:rsidR="00B56F22" w:rsidRDefault="00B56F22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3804CECB" w14:textId="77777777" w:rsidR="00B56F22" w:rsidRDefault="00B56F22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686C1168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14E4B6A0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253EC48F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740770C5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5C7E3910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7160129F" w14:textId="77777777" w:rsidR="004D79E9" w:rsidRDefault="004D79E9" w:rsidP="00EE5C5B">
      <w:pPr>
        <w:pStyle w:val="11"/>
        <w:shd w:val="clear" w:color="auto" w:fill="auto"/>
        <w:spacing w:after="0"/>
        <w:ind w:firstLine="567"/>
        <w:jc w:val="both"/>
        <w:rPr>
          <w:i/>
          <w:iCs/>
          <w:sz w:val="24"/>
          <w:szCs w:val="24"/>
          <w:lang w:eastAsia="ru-RU" w:bidi="ru-RU"/>
        </w:rPr>
      </w:pPr>
    </w:p>
    <w:p w14:paraId="32255717" w14:textId="69CF64AB" w:rsidR="001C015E" w:rsidRPr="00C131EA" w:rsidRDefault="001C015E" w:rsidP="00EE5C5B">
      <w:pPr>
        <w:pStyle w:val="11"/>
        <w:shd w:val="clear" w:color="auto" w:fill="auto"/>
        <w:spacing w:after="0"/>
        <w:ind w:firstLine="567"/>
        <w:jc w:val="both"/>
        <w:rPr>
          <w:sz w:val="24"/>
          <w:szCs w:val="24"/>
        </w:rPr>
      </w:pPr>
      <w:r w:rsidRPr="00C131EA">
        <w:rPr>
          <w:i/>
          <w:iCs/>
          <w:sz w:val="24"/>
          <w:szCs w:val="24"/>
          <w:lang w:eastAsia="ru-RU" w:bidi="ru-RU"/>
        </w:rPr>
        <w:t xml:space="preserve">Информация об изменениях к настоящему стандарту публикуется в ежегодно издаваемом информационном каталоге </w:t>
      </w:r>
      <w:r w:rsidR="00174FB0">
        <w:rPr>
          <w:i/>
          <w:iCs/>
          <w:sz w:val="24"/>
          <w:szCs w:val="24"/>
          <w:lang w:eastAsia="ru-RU" w:bidi="ru-RU"/>
        </w:rPr>
        <w:t>национальных стандартов и национальных классификаторов технико-экономической информации Республики Казахстан</w:t>
      </w:r>
      <w:r w:rsidRPr="00C131EA">
        <w:rPr>
          <w:i/>
          <w:iCs/>
          <w:sz w:val="24"/>
          <w:szCs w:val="24"/>
          <w:lang w:eastAsia="ru-RU" w:bidi="ru-RU"/>
        </w:rPr>
        <w:t>, а текст изменений и поправок - в периодических информационных указателях</w:t>
      </w:r>
      <w:r w:rsidR="002A4370">
        <w:rPr>
          <w:i/>
          <w:iCs/>
          <w:sz w:val="24"/>
          <w:szCs w:val="24"/>
          <w:lang w:eastAsia="ru-RU" w:bidi="ru-RU"/>
        </w:rPr>
        <w:t xml:space="preserve"> стандартов</w:t>
      </w:r>
      <w:r w:rsidRPr="00C131EA">
        <w:rPr>
          <w:i/>
          <w:iCs/>
          <w:sz w:val="24"/>
          <w:szCs w:val="24"/>
          <w:lang w:eastAsia="ru-RU" w:bidi="ru-RU"/>
        </w:rPr>
        <w:t>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  <w:r w:rsidR="00174FB0">
        <w:rPr>
          <w:i/>
          <w:iCs/>
          <w:sz w:val="24"/>
          <w:szCs w:val="24"/>
          <w:lang w:eastAsia="ru-RU" w:bidi="ru-RU"/>
        </w:rPr>
        <w:t xml:space="preserve"> стандартов</w:t>
      </w:r>
    </w:p>
    <w:p w14:paraId="5D8AD3B6" w14:textId="77777777" w:rsidR="00385144" w:rsidRPr="00C131EA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14:paraId="193C3889" w14:textId="77777777" w:rsidR="00F1034B" w:rsidRDefault="00F1034B" w:rsidP="00DA15BA">
      <w:pPr>
        <w:shd w:val="clear" w:color="auto" w:fill="FFFFFF"/>
        <w:ind w:firstLine="567"/>
        <w:rPr>
          <w:sz w:val="24"/>
          <w:szCs w:val="24"/>
        </w:rPr>
      </w:pPr>
    </w:p>
    <w:p w14:paraId="2EEE6D1E" w14:textId="77777777" w:rsidR="00174FB0" w:rsidRDefault="00174FB0" w:rsidP="00DA15BA">
      <w:pPr>
        <w:shd w:val="clear" w:color="auto" w:fill="FFFFFF"/>
        <w:ind w:firstLine="567"/>
        <w:rPr>
          <w:sz w:val="24"/>
          <w:szCs w:val="24"/>
        </w:rPr>
      </w:pPr>
    </w:p>
    <w:p w14:paraId="36518C21" w14:textId="77777777" w:rsidR="00F1034B" w:rsidRDefault="00F1034B" w:rsidP="00DA15BA">
      <w:pPr>
        <w:shd w:val="clear" w:color="auto" w:fill="FFFFFF"/>
        <w:ind w:firstLine="567"/>
        <w:rPr>
          <w:sz w:val="24"/>
          <w:szCs w:val="24"/>
        </w:rPr>
      </w:pPr>
    </w:p>
    <w:p w14:paraId="717995D8" w14:textId="77777777" w:rsidR="008642C7" w:rsidRDefault="008642C7" w:rsidP="00DA15BA">
      <w:pPr>
        <w:shd w:val="clear" w:color="auto" w:fill="FFFFFF"/>
        <w:ind w:firstLine="567"/>
        <w:rPr>
          <w:sz w:val="24"/>
          <w:szCs w:val="24"/>
        </w:rPr>
      </w:pPr>
    </w:p>
    <w:p w14:paraId="607660B9" w14:textId="77777777" w:rsidR="00795CBD" w:rsidRDefault="00385144" w:rsidP="008642C7">
      <w:pPr>
        <w:shd w:val="clear" w:color="auto" w:fill="FFFFFF"/>
        <w:ind w:firstLine="567"/>
        <w:rPr>
          <w:sz w:val="24"/>
          <w:szCs w:val="24"/>
          <w:lang w:val="kk-KZ"/>
        </w:rPr>
        <w:sectPr w:rsidR="00795CBD" w:rsidSect="006F76B5">
          <w:headerReference w:type="even" r:id="rId13"/>
          <w:footerReference w:type="even" r:id="rId14"/>
          <w:headerReference w:type="first" r:id="rId15"/>
          <w:footerReference w:type="first" r:id="rId16"/>
          <w:pgSz w:w="11906" w:h="16838" w:code="9"/>
          <w:pgMar w:top="1418" w:right="1133" w:bottom="1418" w:left="1134" w:header="1021" w:footer="1021" w:gutter="0"/>
          <w:pgNumType w:start="1"/>
          <w:cols w:space="708"/>
          <w:titlePg/>
          <w:docGrid w:linePitch="360"/>
        </w:sectPr>
      </w:pPr>
      <w:r w:rsidRPr="00C131EA">
        <w:rPr>
          <w:sz w:val="24"/>
          <w:szCs w:val="24"/>
        </w:rPr>
        <w:t xml:space="preserve">Настоящий стандарт не может быть </w:t>
      </w:r>
      <w:r w:rsidRPr="00C131EA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131EA">
        <w:rPr>
          <w:sz w:val="24"/>
          <w:szCs w:val="24"/>
        </w:rPr>
        <w:t xml:space="preserve">тиражирован и распространен </w:t>
      </w:r>
      <w:r w:rsidRPr="00C131EA">
        <w:rPr>
          <w:sz w:val="24"/>
          <w:szCs w:val="24"/>
          <w:lang w:val="kk-KZ"/>
        </w:rPr>
        <w:t xml:space="preserve">в качестве официального издания </w:t>
      </w:r>
      <w:r w:rsidRPr="00C131EA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131EA">
        <w:rPr>
          <w:sz w:val="24"/>
          <w:szCs w:val="24"/>
          <w:lang w:val="kk-KZ"/>
        </w:rPr>
        <w:t>.</w:t>
      </w:r>
      <w:bookmarkStart w:id="2" w:name="bookmark22"/>
      <w:bookmarkStart w:id="3" w:name="bookmark23"/>
    </w:p>
    <w:bookmarkEnd w:id="2"/>
    <w:bookmarkEnd w:id="3"/>
    <w:p w14:paraId="386990B8" w14:textId="77777777" w:rsidR="00385144" w:rsidRPr="00C131EA" w:rsidRDefault="00385144" w:rsidP="00EE5C5B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C131EA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44E1B1D1" w14:textId="77777777" w:rsidR="00385144" w:rsidRPr="00C131EA" w:rsidRDefault="00385144" w:rsidP="00EE5C5B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14:paraId="4978E74B" w14:textId="77777777" w:rsidR="008F7F3E" w:rsidRPr="008F7F3E" w:rsidRDefault="008F7F3E" w:rsidP="008F7F3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  <w:bookmarkStart w:id="4" w:name="_Hlk158286712"/>
      <w:r w:rsidRPr="008F7F3E">
        <w:rPr>
          <w:b/>
          <w:sz w:val="24"/>
          <w:szCs w:val="24"/>
          <w:lang w:val="kk-KZ"/>
        </w:rPr>
        <w:t>Технические средства оповещения населения</w:t>
      </w:r>
    </w:p>
    <w:p w14:paraId="3E4E11F8" w14:textId="77777777" w:rsidR="008F7F3E" w:rsidRPr="008F7F3E" w:rsidRDefault="008F7F3E" w:rsidP="008F7F3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4143C3F" w14:textId="77777777" w:rsidR="008F7F3E" w:rsidRPr="008F7F3E" w:rsidRDefault="008F7F3E" w:rsidP="008F7F3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  <w:r w:rsidRPr="008F7F3E">
        <w:rPr>
          <w:b/>
          <w:sz w:val="24"/>
          <w:szCs w:val="24"/>
          <w:lang w:val="kk-KZ"/>
        </w:rPr>
        <w:t>КЛАССИФИКАЦИЯ</w:t>
      </w:r>
    </w:p>
    <w:p w14:paraId="27581EF8" w14:textId="77777777" w:rsidR="008F7F3E" w:rsidRPr="008F7F3E" w:rsidRDefault="008F7F3E" w:rsidP="008F7F3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75077709" w14:textId="7AA8E103" w:rsidR="009C381F" w:rsidRPr="003B10A9" w:rsidRDefault="008F7F3E" w:rsidP="008F7F3E">
      <w:pPr>
        <w:pStyle w:val="15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  <w:r w:rsidRPr="008F7F3E">
        <w:rPr>
          <w:b/>
          <w:sz w:val="24"/>
          <w:szCs w:val="24"/>
          <w:lang w:val="kk-KZ"/>
        </w:rPr>
        <w:t xml:space="preserve"> Общие технические требования</w:t>
      </w:r>
    </w:p>
    <w:bookmarkEnd w:id="4"/>
    <w:p w14:paraId="43CFC611" w14:textId="77777777" w:rsidR="00385144" w:rsidRPr="00C131EA" w:rsidRDefault="00385144" w:rsidP="00DA50C3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rPr>
          <w:bCs/>
          <w:sz w:val="24"/>
          <w:szCs w:val="24"/>
        </w:rPr>
      </w:pPr>
    </w:p>
    <w:p w14:paraId="1356CEF1" w14:textId="56DC99FD" w:rsidR="00385144" w:rsidRDefault="002474C9" w:rsidP="002474C9">
      <w:pPr>
        <w:shd w:val="clear" w:color="auto" w:fill="FFFFFF"/>
        <w:ind w:firstLine="709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</w:t>
      </w:r>
      <w:r w:rsidR="00385144" w:rsidRPr="00C131EA">
        <w:rPr>
          <w:b/>
          <w:sz w:val="24"/>
          <w:szCs w:val="24"/>
        </w:rPr>
        <w:t>Дата введения</w:t>
      </w:r>
      <w:r>
        <w:rPr>
          <w:b/>
          <w:sz w:val="24"/>
          <w:szCs w:val="24"/>
        </w:rPr>
        <w:t>_____________</w:t>
      </w:r>
      <w:r w:rsidR="00BB666F">
        <w:rPr>
          <w:b/>
          <w:sz w:val="24"/>
          <w:szCs w:val="24"/>
        </w:rPr>
        <w:t xml:space="preserve"> </w:t>
      </w:r>
    </w:p>
    <w:p w14:paraId="55815F75" w14:textId="77777777" w:rsidR="004F2D58" w:rsidRPr="00C131EA" w:rsidRDefault="004F2D58" w:rsidP="004F2D58">
      <w:pPr>
        <w:shd w:val="clear" w:color="auto" w:fill="FFFFFF"/>
        <w:ind w:firstLine="567"/>
        <w:jc w:val="left"/>
        <w:outlineLvl w:val="0"/>
        <w:rPr>
          <w:b/>
          <w:sz w:val="24"/>
          <w:szCs w:val="24"/>
        </w:rPr>
      </w:pPr>
    </w:p>
    <w:p w14:paraId="044DB6EA" w14:textId="4B0ACF0E" w:rsidR="00385144" w:rsidRDefault="00385144" w:rsidP="00E201DE">
      <w:pPr>
        <w:pStyle w:val="Style17"/>
        <w:widowControl/>
        <w:numPr>
          <w:ilvl w:val="0"/>
          <w:numId w:val="18"/>
        </w:numPr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C131EA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Область применения</w:t>
      </w:r>
    </w:p>
    <w:p w14:paraId="0F4A370C" w14:textId="77777777" w:rsidR="00E031A8" w:rsidRDefault="00E031A8" w:rsidP="00E031A8">
      <w:pPr>
        <w:pStyle w:val="Style17"/>
        <w:widowControl/>
        <w:ind w:left="927" w:firstLine="0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07780CE6" w14:textId="49111C9A" w:rsidR="001A7D34" w:rsidRDefault="00E201DE" w:rsidP="00E201DE">
      <w:pPr>
        <w:pStyle w:val="Style17"/>
        <w:ind w:firstLine="567"/>
        <w:rPr>
          <w:rFonts w:ascii="Times New Roman" w:hAnsi="Times New Roman" w:cs="Times New Roman"/>
          <w:spacing w:val="-10"/>
          <w:lang w:eastAsia="en-US"/>
        </w:rPr>
      </w:pPr>
      <w:r>
        <w:rPr>
          <w:rFonts w:ascii="Times New Roman" w:hAnsi="Times New Roman" w:cs="Times New Roman"/>
          <w:spacing w:val="-10"/>
          <w:lang w:eastAsia="en-US"/>
        </w:rPr>
        <w:t xml:space="preserve">1.1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 xml:space="preserve">Настоящий стандарт распространяется на </w:t>
      </w:r>
      <w:r>
        <w:rPr>
          <w:rFonts w:ascii="Times New Roman" w:hAnsi="Times New Roman" w:cs="Times New Roman"/>
          <w:spacing w:val="-10"/>
          <w:lang w:eastAsia="en-US"/>
        </w:rPr>
        <w:t xml:space="preserve">локальные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технические средства оповещения</w:t>
      </w:r>
      <w:r w:rsidR="001A7D34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населения</w:t>
      </w:r>
      <w:r>
        <w:rPr>
          <w:rFonts w:ascii="Times New Roman" w:hAnsi="Times New Roman" w:cs="Times New Roman"/>
          <w:spacing w:val="-10"/>
          <w:lang w:eastAsia="en-US"/>
        </w:rPr>
        <w:t xml:space="preserve"> </w:t>
      </w:r>
      <w:r w:rsidRPr="00E201DE">
        <w:rPr>
          <w:rFonts w:ascii="Times New Roman" w:hAnsi="Times New Roman" w:cs="Times New Roman"/>
          <w:spacing w:val="-10"/>
          <w:lang w:eastAsia="en-US"/>
        </w:rPr>
        <w:t>(далее</w:t>
      </w:r>
      <w:r w:rsidR="00451E42">
        <w:rPr>
          <w:rFonts w:ascii="Times New Roman" w:hAnsi="Times New Roman" w:cs="Times New Roman"/>
          <w:spacing w:val="-10"/>
          <w:lang w:eastAsia="en-US"/>
        </w:rPr>
        <w:t xml:space="preserve"> - </w:t>
      </w:r>
      <w:r w:rsidRPr="00E201DE">
        <w:rPr>
          <w:rFonts w:ascii="Times New Roman" w:hAnsi="Times New Roman" w:cs="Times New Roman"/>
          <w:spacing w:val="-10"/>
          <w:lang w:eastAsia="en-US"/>
        </w:rPr>
        <w:t>ЛСО),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 xml:space="preserve"> предназначенные для обеспечения своевременного доведения сигналов</w:t>
      </w:r>
      <w:r w:rsidR="001A7D34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оповещения и информации в системе оповещения об опасностях, возникающих при</w:t>
      </w:r>
      <w:r w:rsidR="001A7D34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ведении военных действий или вследствие этих действий, а также об угрозе</w:t>
      </w:r>
      <w:r w:rsidR="001A7D34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возникновения или возникновении чрезвычайных ситуаций природного и техногенного</w:t>
      </w:r>
      <w:r w:rsidR="001A7D34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1A7D34" w:rsidRPr="001A7D34">
        <w:rPr>
          <w:rFonts w:ascii="Times New Roman" w:hAnsi="Times New Roman" w:cs="Times New Roman"/>
          <w:spacing w:val="-10"/>
          <w:lang w:eastAsia="en-US"/>
        </w:rPr>
        <w:t>характера.</w:t>
      </w:r>
    </w:p>
    <w:p w14:paraId="6BD8A4C9" w14:textId="32A8ECDD" w:rsidR="001A7D34" w:rsidRDefault="001A7D34" w:rsidP="001A7D34">
      <w:pPr>
        <w:pStyle w:val="Style17"/>
        <w:ind w:firstLine="567"/>
        <w:rPr>
          <w:rFonts w:ascii="Times New Roman" w:hAnsi="Times New Roman" w:cs="Times New Roman"/>
          <w:spacing w:val="-10"/>
          <w:lang w:eastAsia="en-US"/>
        </w:rPr>
      </w:pPr>
      <w:r>
        <w:rPr>
          <w:rFonts w:ascii="Times New Roman" w:hAnsi="Times New Roman" w:cs="Times New Roman"/>
          <w:spacing w:val="-10"/>
          <w:lang w:eastAsia="en-US"/>
        </w:rPr>
        <w:t xml:space="preserve">1.2 </w:t>
      </w:r>
      <w:r w:rsidRPr="001A7D34">
        <w:rPr>
          <w:rFonts w:ascii="Times New Roman" w:hAnsi="Times New Roman" w:cs="Times New Roman"/>
          <w:spacing w:val="-10"/>
          <w:lang w:eastAsia="en-US"/>
        </w:rPr>
        <w:t>Система оповещения создается в соответствии с системой управления гражданской</w:t>
      </w:r>
      <w:r>
        <w:rPr>
          <w:rFonts w:ascii="Times New Roman" w:hAnsi="Times New Roman" w:cs="Times New Roman"/>
          <w:spacing w:val="-10"/>
          <w:lang w:eastAsia="en-US"/>
        </w:rPr>
        <w:t xml:space="preserve"> </w:t>
      </w:r>
      <w:r w:rsidRPr="001A7D34">
        <w:rPr>
          <w:rFonts w:ascii="Times New Roman" w:hAnsi="Times New Roman" w:cs="Times New Roman"/>
          <w:spacing w:val="-10"/>
          <w:lang w:eastAsia="en-US"/>
        </w:rPr>
        <w:t>обороной и включает в себя республиканский, террит</w:t>
      </w:r>
      <w:r w:rsidR="00634607">
        <w:rPr>
          <w:rFonts w:ascii="Times New Roman" w:hAnsi="Times New Roman" w:cs="Times New Roman"/>
          <w:spacing w:val="-10"/>
          <w:lang w:eastAsia="en-US"/>
        </w:rPr>
        <w:t>ориальный и объектовый уровни</w:t>
      </w:r>
      <w:r w:rsidR="00451E42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634607">
        <w:rPr>
          <w:rFonts w:ascii="Times New Roman" w:hAnsi="Times New Roman" w:cs="Times New Roman"/>
          <w:spacing w:val="-10"/>
          <w:lang w:eastAsia="en-US"/>
        </w:rPr>
        <w:t>[1</w:t>
      </w:r>
      <w:r w:rsidRPr="001A7D34">
        <w:rPr>
          <w:rFonts w:ascii="Times New Roman" w:hAnsi="Times New Roman" w:cs="Times New Roman"/>
          <w:spacing w:val="-10"/>
          <w:lang w:eastAsia="en-US"/>
        </w:rPr>
        <w:t>].</w:t>
      </w:r>
    </w:p>
    <w:p w14:paraId="1034122B" w14:textId="5DEEE4A4" w:rsidR="004B4C63" w:rsidRPr="004B4C63" w:rsidRDefault="001A7D34" w:rsidP="004B4C63">
      <w:pPr>
        <w:pStyle w:val="Style17"/>
        <w:ind w:firstLine="567"/>
        <w:rPr>
          <w:rFonts w:ascii="Times New Roman" w:hAnsi="Times New Roman" w:cs="Times New Roman"/>
          <w:spacing w:val="-10"/>
          <w:lang w:eastAsia="en-US"/>
        </w:rPr>
      </w:pPr>
      <w:r>
        <w:rPr>
          <w:rFonts w:ascii="Times New Roman" w:hAnsi="Times New Roman" w:cs="Times New Roman"/>
          <w:spacing w:val="-10"/>
          <w:lang w:eastAsia="en-US"/>
        </w:rPr>
        <w:t xml:space="preserve">1.3 </w:t>
      </w:r>
      <w:r w:rsidRPr="001A7D34">
        <w:rPr>
          <w:rFonts w:ascii="Times New Roman" w:hAnsi="Times New Roman" w:cs="Times New Roman"/>
          <w:spacing w:val="-10"/>
          <w:lang w:eastAsia="en-US"/>
        </w:rPr>
        <w:t xml:space="preserve">Настоящий стандарт определяет общие технические требования к </w:t>
      </w:r>
      <w:r w:rsidR="00EC4D15">
        <w:rPr>
          <w:rFonts w:ascii="Times New Roman" w:hAnsi="Times New Roman" w:cs="Times New Roman"/>
          <w:spacing w:val="-10"/>
          <w:lang w:eastAsia="en-US"/>
        </w:rPr>
        <w:t xml:space="preserve">локальным </w:t>
      </w:r>
      <w:r w:rsidRPr="001A7D34">
        <w:rPr>
          <w:rFonts w:ascii="Times New Roman" w:hAnsi="Times New Roman" w:cs="Times New Roman"/>
          <w:spacing w:val="-10"/>
          <w:lang w:eastAsia="en-US"/>
        </w:rPr>
        <w:t>техническим</w:t>
      </w:r>
      <w:r>
        <w:rPr>
          <w:rFonts w:ascii="Times New Roman" w:hAnsi="Times New Roman" w:cs="Times New Roman"/>
          <w:spacing w:val="-10"/>
          <w:lang w:eastAsia="en-US"/>
        </w:rPr>
        <w:t xml:space="preserve"> </w:t>
      </w:r>
      <w:r w:rsidRPr="001A7D34">
        <w:rPr>
          <w:rFonts w:ascii="Times New Roman" w:hAnsi="Times New Roman" w:cs="Times New Roman"/>
          <w:spacing w:val="-10"/>
          <w:lang w:eastAsia="en-US"/>
        </w:rPr>
        <w:t xml:space="preserve">средствам оповещения населения, их классификацию, применяется </w:t>
      </w:r>
      <w:r w:rsidR="004B4C63" w:rsidRPr="004B4C63">
        <w:rPr>
          <w:rFonts w:ascii="Times New Roman" w:hAnsi="Times New Roman" w:cs="Times New Roman"/>
          <w:spacing w:val="-10"/>
          <w:lang w:eastAsia="en-US"/>
        </w:rPr>
        <w:t>при разработке, закупке, проведении испытаний и контроле качества</w:t>
      </w:r>
      <w:r w:rsidR="00EA76A6">
        <w:rPr>
          <w:rFonts w:ascii="Times New Roman" w:hAnsi="Times New Roman" w:cs="Times New Roman"/>
          <w:spacing w:val="-10"/>
          <w:lang w:eastAsia="en-US"/>
        </w:rPr>
        <w:t xml:space="preserve"> </w:t>
      </w:r>
      <w:r w:rsidR="004B4C63" w:rsidRPr="004B4C63">
        <w:rPr>
          <w:rFonts w:ascii="Times New Roman" w:hAnsi="Times New Roman" w:cs="Times New Roman"/>
          <w:spacing w:val="-10"/>
          <w:lang w:eastAsia="en-US"/>
        </w:rPr>
        <w:t>продукции.</w:t>
      </w:r>
    </w:p>
    <w:p w14:paraId="73DA104F" w14:textId="32B50FCF" w:rsidR="004B4C63" w:rsidRDefault="004B4C63" w:rsidP="004B4C63">
      <w:pPr>
        <w:pStyle w:val="Style17"/>
        <w:ind w:firstLine="567"/>
        <w:rPr>
          <w:rFonts w:ascii="Times New Roman" w:hAnsi="Times New Roman" w:cs="Times New Roman"/>
          <w:spacing w:val="-10"/>
          <w:lang w:eastAsia="en-US"/>
        </w:rPr>
      </w:pPr>
      <w:r w:rsidRPr="004B4C63">
        <w:rPr>
          <w:rFonts w:ascii="Times New Roman" w:hAnsi="Times New Roman" w:cs="Times New Roman"/>
          <w:spacing w:val="-10"/>
          <w:lang w:eastAsia="en-US"/>
        </w:rPr>
        <w:t>1.3 Требования настоящего стандарта применяют для находящихся в эксплуатации и вновь проектируемых</w:t>
      </w:r>
      <w:r w:rsidR="00EA76A6">
        <w:rPr>
          <w:rFonts w:ascii="Times New Roman" w:hAnsi="Times New Roman" w:cs="Times New Roman"/>
          <w:spacing w:val="-10"/>
          <w:lang w:eastAsia="en-US"/>
        </w:rPr>
        <w:t xml:space="preserve"> (модернизируемых)</w:t>
      </w:r>
      <w:r w:rsidR="00576085">
        <w:rPr>
          <w:rFonts w:ascii="Times New Roman" w:hAnsi="Times New Roman" w:cs="Times New Roman"/>
          <w:spacing w:val="-10"/>
          <w:lang w:eastAsia="en-US"/>
        </w:rPr>
        <w:t xml:space="preserve"> </w:t>
      </w:r>
      <w:proofErr w:type="gramStart"/>
      <w:r w:rsidR="00EA76A6">
        <w:rPr>
          <w:rFonts w:ascii="Times New Roman" w:hAnsi="Times New Roman" w:cs="Times New Roman"/>
          <w:spacing w:val="-10"/>
          <w:lang w:eastAsia="en-US"/>
        </w:rPr>
        <w:t>Л</w:t>
      </w:r>
      <w:r w:rsidRPr="004B4C63">
        <w:rPr>
          <w:rFonts w:ascii="Times New Roman" w:hAnsi="Times New Roman" w:cs="Times New Roman"/>
          <w:spacing w:val="-10"/>
          <w:lang w:eastAsia="en-US"/>
        </w:rPr>
        <w:t xml:space="preserve">СО </w:t>
      </w:r>
      <w:r w:rsidR="00EA76A6">
        <w:rPr>
          <w:rFonts w:ascii="Times New Roman" w:hAnsi="Times New Roman" w:cs="Times New Roman"/>
          <w:spacing w:val="-10"/>
          <w:lang w:eastAsia="en-US"/>
        </w:rPr>
        <w:t>.</w:t>
      </w:r>
      <w:proofErr w:type="gramEnd"/>
    </w:p>
    <w:p w14:paraId="1EA58D31" w14:textId="77777777" w:rsidR="00385144" w:rsidRPr="00C131EA" w:rsidRDefault="00385144" w:rsidP="001A7D34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B7FD6A3" w14:textId="53C76204" w:rsidR="00385144" w:rsidRDefault="00F90997" w:rsidP="004F2D58">
      <w:pPr>
        <w:ind w:firstLine="567"/>
        <w:rPr>
          <w:b/>
          <w:sz w:val="24"/>
          <w:szCs w:val="24"/>
        </w:rPr>
      </w:pPr>
      <w:r w:rsidRPr="00C131EA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</w:t>
      </w:r>
      <w:r w:rsidR="00385144" w:rsidRPr="00C131EA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 </w:t>
      </w:r>
      <w:r w:rsidR="004F2D58">
        <w:rPr>
          <w:b/>
          <w:sz w:val="24"/>
          <w:szCs w:val="24"/>
        </w:rPr>
        <w:t>Нормативные ссылки</w:t>
      </w:r>
    </w:p>
    <w:p w14:paraId="23080C2C" w14:textId="77777777" w:rsidR="004F2D58" w:rsidRPr="004F2D58" w:rsidRDefault="004F2D58" w:rsidP="004F2D58">
      <w:pPr>
        <w:ind w:firstLine="567"/>
        <w:rPr>
          <w:rStyle w:val="ac"/>
          <w:b/>
          <w:color w:val="auto"/>
          <w:spacing w:val="-10"/>
          <w:sz w:val="24"/>
          <w:szCs w:val="24"/>
          <w:u w:val="none"/>
          <w:lang w:eastAsia="en-US"/>
        </w:rPr>
      </w:pPr>
    </w:p>
    <w:p w14:paraId="0A60B4C4" w14:textId="25F8CB6D" w:rsidR="00FB2E37" w:rsidRPr="00FB2E37" w:rsidRDefault="00FB2E37" w:rsidP="00FB2E37">
      <w:pPr>
        <w:ind w:firstLine="567"/>
        <w:rPr>
          <w:sz w:val="24"/>
          <w:szCs w:val="24"/>
        </w:rPr>
      </w:pPr>
      <w:r w:rsidRPr="00FB2E37">
        <w:rPr>
          <w:sz w:val="24"/>
          <w:szCs w:val="24"/>
        </w:rPr>
        <w:t>Для применения настоящего стандарта необходимы следующие ссылочные</w:t>
      </w:r>
      <w:r>
        <w:rPr>
          <w:sz w:val="24"/>
          <w:szCs w:val="24"/>
        </w:rPr>
        <w:t xml:space="preserve"> </w:t>
      </w:r>
      <w:r w:rsidRPr="00FB2E37">
        <w:rPr>
          <w:sz w:val="24"/>
          <w:szCs w:val="24"/>
        </w:rPr>
        <w:t>нормативные документы:</w:t>
      </w:r>
    </w:p>
    <w:p w14:paraId="1A5DD87A" w14:textId="7E310355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СТ РК ГОСТ Р 51317.4.5-2008 Государственная система обеспечения единства измерений Республики Казахстан. Совместимость технических средств электромагнитная. Устойчивость к микросекундным импульсным помехам большой энергии. Технические требования и методы испытаний.</w:t>
      </w:r>
    </w:p>
    <w:p w14:paraId="0D2E84F2" w14:textId="7DB9B68C" w:rsidR="00BD4E6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9.303 Единая система защиты от коррозии и старения. Покрытия металлические и неметаллические</w:t>
      </w:r>
      <w:r>
        <w:rPr>
          <w:sz w:val="24"/>
          <w:szCs w:val="24"/>
        </w:rPr>
        <w:t>.</w:t>
      </w:r>
    </w:p>
    <w:p w14:paraId="09AD8627" w14:textId="07E0A785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15.309 Система разработки и постановки продукции на производство. Испытания и приемка выпускаемой продукции. Основные положения</w:t>
      </w:r>
      <w:r>
        <w:rPr>
          <w:sz w:val="24"/>
          <w:szCs w:val="24"/>
        </w:rPr>
        <w:t>.</w:t>
      </w:r>
    </w:p>
    <w:p w14:paraId="1DFE1288" w14:textId="6615294F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16600 Передача речи по трактам радиотелефонной связи. Требования к разборчивости речи и методы артикуляционных измерений</w:t>
      </w:r>
    </w:p>
    <w:p w14:paraId="7F44E05E" w14:textId="2E2C990A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14254 (IEC 60529:2013) Степени защиты, обеспечиваемые оболочками (Код IP)</w:t>
      </w:r>
      <w:r>
        <w:rPr>
          <w:sz w:val="24"/>
          <w:szCs w:val="24"/>
        </w:rPr>
        <w:t>.</w:t>
      </w:r>
    </w:p>
    <w:p w14:paraId="72CBC070" w14:textId="04DEB536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23337 Методы измерения шума на территориях жилой застройки и в помещениях жилых и общественных зданий.</w:t>
      </w:r>
    </w:p>
    <w:p w14:paraId="7B7CBED2" w14:textId="63CC9D6A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29322 (IEC 60038:2009) Напряжения стандартные стойкости к механическим внешним воздействующим факторам при эксплуатации</w:t>
      </w:r>
      <w:r>
        <w:rPr>
          <w:sz w:val="24"/>
          <w:szCs w:val="24"/>
        </w:rPr>
        <w:t>.</w:t>
      </w:r>
    </w:p>
    <w:p w14:paraId="49755CD0" w14:textId="5C96C5A9" w:rsidR="001872AA" w:rsidRDefault="001872AA" w:rsidP="00FB2E37">
      <w:pPr>
        <w:ind w:firstLine="567"/>
        <w:rPr>
          <w:sz w:val="24"/>
          <w:szCs w:val="24"/>
        </w:rPr>
      </w:pPr>
      <w:r w:rsidRPr="001872AA">
        <w:rPr>
          <w:sz w:val="24"/>
          <w:szCs w:val="24"/>
        </w:rPr>
        <w:t>ГОСТ 30631 Общие требования к машинам, приборам и другим техническим изделиям в части</w:t>
      </w:r>
    </w:p>
    <w:p w14:paraId="6B6314F8" w14:textId="77777777" w:rsidR="0012569B" w:rsidRPr="0012569B" w:rsidRDefault="0012569B" w:rsidP="0012569B">
      <w:pPr>
        <w:ind w:firstLine="567"/>
        <w:rPr>
          <w:sz w:val="24"/>
          <w:szCs w:val="24"/>
        </w:rPr>
      </w:pPr>
      <w:r w:rsidRPr="0012569B">
        <w:rPr>
          <w:sz w:val="24"/>
          <w:szCs w:val="24"/>
        </w:rPr>
        <w:t xml:space="preserve">ГОСТ 30804.4.3-2013 (IEC 61000-4-3:2006) Совместимость технических средств электромагнитная. Устойчивость к радиочастотному электромагнитному полю. Требования и </w:t>
      </w:r>
      <w:r w:rsidRPr="0012569B">
        <w:rPr>
          <w:sz w:val="24"/>
          <w:szCs w:val="24"/>
        </w:rPr>
        <w:lastRenderedPageBreak/>
        <w:t>методы испытаний.</w:t>
      </w:r>
    </w:p>
    <w:p w14:paraId="06180ECC" w14:textId="77777777" w:rsidR="002C1E66" w:rsidRPr="00E031A8" w:rsidRDefault="002C1E66" w:rsidP="00BD4E6A">
      <w:pPr>
        <w:ind w:firstLine="567"/>
        <w:rPr>
          <w:color w:val="000000" w:themeColor="text1"/>
          <w:sz w:val="24"/>
          <w:szCs w:val="24"/>
        </w:rPr>
      </w:pPr>
    </w:p>
    <w:p w14:paraId="68599D4D" w14:textId="77777777" w:rsidR="001910DC" w:rsidRDefault="001910DC" w:rsidP="00BD4E6A">
      <w:pPr>
        <w:ind w:firstLine="567"/>
        <w:rPr>
          <w:color w:val="FF0000"/>
          <w:sz w:val="24"/>
          <w:szCs w:val="24"/>
        </w:rPr>
      </w:pPr>
    </w:p>
    <w:p w14:paraId="50F491D3" w14:textId="3EFB0E3C" w:rsidR="001910DC" w:rsidRPr="001910DC" w:rsidRDefault="001910DC" w:rsidP="00BD4E6A">
      <w:pPr>
        <w:ind w:firstLine="567"/>
        <w:rPr>
          <w:color w:val="000000" w:themeColor="text1"/>
          <w:sz w:val="24"/>
          <w:szCs w:val="24"/>
        </w:rPr>
      </w:pPr>
      <w:r w:rsidRPr="001910DC">
        <w:rPr>
          <w:color w:val="000000" w:themeColor="text1"/>
          <w:sz w:val="24"/>
          <w:szCs w:val="24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18B3959" w14:textId="77777777" w:rsidR="001910DC" w:rsidRPr="001910DC" w:rsidRDefault="001910DC" w:rsidP="00BD4E6A">
      <w:pPr>
        <w:ind w:firstLine="567"/>
        <w:rPr>
          <w:color w:val="000000" w:themeColor="text1"/>
          <w:sz w:val="24"/>
          <w:szCs w:val="24"/>
        </w:rPr>
      </w:pPr>
    </w:p>
    <w:p w14:paraId="208E461C" w14:textId="77777777" w:rsidR="00D53052" w:rsidRDefault="00D53052" w:rsidP="00BD4E6A">
      <w:pPr>
        <w:pStyle w:val="a8"/>
        <w:rPr>
          <w:rStyle w:val="16"/>
          <w:color w:val="000000"/>
        </w:rPr>
      </w:pPr>
    </w:p>
    <w:p w14:paraId="51734134" w14:textId="77777777" w:rsidR="00E201DE" w:rsidRDefault="00E201DE" w:rsidP="004D79E9">
      <w:pPr>
        <w:widowControl/>
        <w:ind w:firstLine="567"/>
        <w:rPr>
          <w:b/>
          <w:color w:val="000000"/>
          <w:sz w:val="24"/>
          <w:szCs w:val="24"/>
        </w:rPr>
      </w:pPr>
      <w:r w:rsidRPr="00E201DE">
        <w:rPr>
          <w:b/>
          <w:color w:val="000000"/>
          <w:sz w:val="24"/>
          <w:szCs w:val="24"/>
        </w:rPr>
        <w:t>3 Термины, определения и сокращения</w:t>
      </w:r>
    </w:p>
    <w:p w14:paraId="4C85EB97" w14:textId="77777777" w:rsidR="003B13C6" w:rsidRPr="00E201DE" w:rsidRDefault="003B13C6" w:rsidP="004D79E9">
      <w:pPr>
        <w:widowControl/>
        <w:ind w:firstLine="567"/>
        <w:rPr>
          <w:b/>
          <w:color w:val="000000"/>
          <w:sz w:val="24"/>
          <w:szCs w:val="24"/>
        </w:rPr>
      </w:pPr>
    </w:p>
    <w:p w14:paraId="54E5EE34" w14:textId="4D994A6C" w:rsidR="00E201DE" w:rsidRPr="00E201DE" w:rsidRDefault="00E201DE" w:rsidP="004D79E9">
      <w:pPr>
        <w:widowControl/>
        <w:ind w:firstLine="567"/>
        <w:rPr>
          <w:b/>
          <w:color w:val="000000"/>
          <w:sz w:val="24"/>
          <w:szCs w:val="24"/>
        </w:rPr>
      </w:pPr>
      <w:r w:rsidRPr="00E201DE">
        <w:rPr>
          <w:b/>
          <w:color w:val="000000"/>
          <w:sz w:val="24"/>
          <w:szCs w:val="24"/>
        </w:rPr>
        <w:t>3.1 Термины и определения</w:t>
      </w:r>
    </w:p>
    <w:p w14:paraId="2C9F65C3" w14:textId="789A7936" w:rsidR="00E201DE" w:rsidRPr="00E201DE" w:rsidRDefault="00E201DE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201DE">
        <w:rPr>
          <w:color w:val="000000"/>
          <w:sz w:val="24"/>
          <w:szCs w:val="24"/>
        </w:rPr>
        <w:t xml:space="preserve">3.1.1 </w:t>
      </w:r>
      <w:r>
        <w:rPr>
          <w:b/>
          <w:bCs/>
          <w:color w:val="000000"/>
          <w:sz w:val="24"/>
          <w:szCs w:val="24"/>
        </w:rPr>
        <w:t>Л</w:t>
      </w:r>
      <w:r w:rsidRPr="00E201DE">
        <w:rPr>
          <w:b/>
          <w:bCs/>
          <w:color w:val="000000"/>
          <w:sz w:val="24"/>
          <w:szCs w:val="24"/>
        </w:rPr>
        <w:t>окальная система оповещения</w:t>
      </w:r>
      <w:r w:rsidR="002E53EA">
        <w:rPr>
          <w:b/>
          <w:bCs/>
          <w:color w:val="000000"/>
          <w:sz w:val="24"/>
          <w:szCs w:val="24"/>
        </w:rPr>
        <w:t xml:space="preserve"> (</w:t>
      </w:r>
      <w:r w:rsidR="00C74D47">
        <w:rPr>
          <w:color w:val="000000"/>
          <w:sz w:val="24"/>
          <w:szCs w:val="24"/>
        </w:rPr>
        <w:t>ЛСО</w:t>
      </w:r>
      <w:r w:rsidR="00625C8F">
        <w:rPr>
          <w:color w:val="000000"/>
          <w:sz w:val="24"/>
          <w:szCs w:val="24"/>
        </w:rPr>
        <w:t>)</w:t>
      </w:r>
      <w:r w:rsidR="00C74D47">
        <w:rPr>
          <w:color w:val="000000"/>
          <w:sz w:val="24"/>
          <w:szCs w:val="24"/>
        </w:rPr>
        <w:t xml:space="preserve">: </w:t>
      </w:r>
      <w:r w:rsidR="00F82E18">
        <w:rPr>
          <w:color w:val="000000"/>
          <w:sz w:val="24"/>
          <w:szCs w:val="24"/>
        </w:rPr>
        <w:t>С</w:t>
      </w:r>
      <w:r w:rsidRPr="00E201DE">
        <w:rPr>
          <w:color w:val="000000"/>
          <w:sz w:val="24"/>
          <w:szCs w:val="24"/>
        </w:rPr>
        <w:t>овокупность технических средств, предназначен</w:t>
      </w:r>
      <w:r w:rsidRPr="00E201DE">
        <w:rPr>
          <w:color w:val="000000"/>
          <w:sz w:val="24"/>
          <w:szCs w:val="24"/>
        </w:rPr>
        <w:softHyphen/>
        <w:t>ных для приема, обработки и передачи в автоматизированном и (или) автоматических режимах сигна</w:t>
      </w:r>
      <w:r w:rsidRPr="00E201DE">
        <w:rPr>
          <w:color w:val="000000"/>
          <w:sz w:val="24"/>
          <w:szCs w:val="24"/>
        </w:rPr>
        <w:softHyphen/>
        <w:t>лов оповещения и экстренной информации об угрозе и возникновении чрезвычайных ситуаций, вызван</w:t>
      </w:r>
      <w:r w:rsidRPr="00E201DE">
        <w:rPr>
          <w:color w:val="000000"/>
          <w:sz w:val="24"/>
          <w:szCs w:val="24"/>
        </w:rPr>
        <w:softHyphen/>
        <w:t xml:space="preserve">ных авариями на опасных производственных объектах I или II классов опасности, особо </w:t>
      </w:r>
      <w:proofErr w:type="spellStart"/>
      <w:r w:rsidRPr="00E201DE">
        <w:rPr>
          <w:color w:val="000000"/>
          <w:sz w:val="24"/>
          <w:szCs w:val="24"/>
        </w:rPr>
        <w:t>радиационно</w:t>
      </w:r>
      <w:proofErr w:type="spellEnd"/>
      <w:r w:rsidRPr="00E201DE">
        <w:rPr>
          <w:color w:val="000000"/>
          <w:sz w:val="24"/>
          <w:szCs w:val="24"/>
        </w:rPr>
        <w:t xml:space="preserve"> опасных и </w:t>
      </w:r>
      <w:proofErr w:type="spellStart"/>
      <w:r w:rsidRPr="00E201DE">
        <w:rPr>
          <w:color w:val="000000"/>
          <w:sz w:val="24"/>
          <w:szCs w:val="24"/>
        </w:rPr>
        <w:t>ядерно</w:t>
      </w:r>
      <w:proofErr w:type="spellEnd"/>
      <w:r w:rsidRPr="00E201DE">
        <w:rPr>
          <w:color w:val="000000"/>
          <w:sz w:val="24"/>
          <w:szCs w:val="24"/>
        </w:rPr>
        <w:t xml:space="preserve"> опасных производствах и объектах, гидротехнических сооружениях чрезвычайно вы</w:t>
      </w:r>
      <w:r w:rsidRPr="00E201DE">
        <w:rPr>
          <w:color w:val="000000"/>
          <w:sz w:val="24"/>
          <w:szCs w:val="24"/>
        </w:rPr>
        <w:softHyphen/>
        <w:t>сокой опасности и высокой опасности, последствия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территорий.</w:t>
      </w:r>
    </w:p>
    <w:p w14:paraId="39A63EC5" w14:textId="71D73F26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proofErr w:type="gramStart"/>
      <w:r w:rsidRPr="00E645CD">
        <w:rPr>
          <w:rFonts w:eastAsiaTheme="minorHAnsi"/>
          <w:sz w:val="24"/>
          <w:szCs w:val="24"/>
          <w:lang w:eastAsia="en-US"/>
        </w:rPr>
        <w:t>3.1</w:t>
      </w:r>
      <w:r w:rsidR="008D3395">
        <w:rPr>
          <w:rFonts w:eastAsiaTheme="minorHAnsi"/>
          <w:sz w:val="24"/>
          <w:szCs w:val="24"/>
          <w:lang w:eastAsia="en-US"/>
        </w:rPr>
        <w:t xml:space="preserve">.2 </w:t>
      </w:r>
      <w:r w:rsidRPr="00E645CD"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b/>
          <w:bCs/>
          <w:sz w:val="24"/>
          <w:szCs w:val="24"/>
          <w:lang w:eastAsia="en-US"/>
        </w:rPr>
        <w:t>Гражданская</w:t>
      </w:r>
      <w:proofErr w:type="gramEnd"/>
      <w:r w:rsidRPr="00E645CD">
        <w:rPr>
          <w:rFonts w:eastAsiaTheme="minorHAnsi"/>
          <w:b/>
          <w:bCs/>
          <w:sz w:val="24"/>
          <w:szCs w:val="24"/>
          <w:lang w:eastAsia="en-US"/>
        </w:rPr>
        <w:t xml:space="preserve"> оборона</w:t>
      </w:r>
      <w:r w:rsidR="00C74D47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Pr="00E645CD">
        <w:rPr>
          <w:rFonts w:eastAsiaTheme="minorHAnsi"/>
          <w:sz w:val="24"/>
          <w:szCs w:val="24"/>
          <w:lang w:eastAsia="en-US"/>
        </w:rPr>
        <w:t>оставная часть государственной системы гражданской защиты, предназначенная для реализации общегосударственного комплекса мероприятий,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sz w:val="24"/>
          <w:szCs w:val="24"/>
          <w:lang w:eastAsia="en-US"/>
        </w:rPr>
        <w:t>проводимых в мирное и военное время, по защите населения и территории Республики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sz w:val="24"/>
          <w:szCs w:val="24"/>
          <w:lang w:eastAsia="en-US"/>
        </w:rPr>
        <w:t>Казахстан от воздействия поражающих (разрушающих) факторов современных средств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sz w:val="24"/>
          <w:szCs w:val="24"/>
          <w:lang w:eastAsia="en-US"/>
        </w:rPr>
        <w:t>поражения, чрезвычайных ситуаций природного и техногенного характера [</w:t>
      </w:r>
      <w:r w:rsidR="00154814">
        <w:rPr>
          <w:rFonts w:eastAsiaTheme="minorHAnsi"/>
          <w:sz w:val="24"/>
          <w:szCs w:val="24"/>
          <w:lang w:eastAsia="en-US"/>
        </w:rPr>
        <w:t>2</w:t>
      </w:r>
      <w:r w:rsidRPr="00E645CD">
        <w:rPr>
          <w:rFonts w:eastAsiaTheme="minorHAnsi"/>
          <w:sz w:val="24"/>
          <w:szCs w:val="24"/>
          <w:lang w:eastAsia="en-US"/>
        </w:rPr>
        <w:t>].</w:t>
      </w:r>
    </w:p>
    <w:p w14:paraId="5A6D412D" w14:textId="03CFDF2A" w:rsidR="00E645CD" w:rsidRPr="00E645CD" w:rsidRDefault="008D3395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3.1.3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b/>
          <w:bCs/>
          <w:sz w:val="24"/>
          <w:szCs w:val="24"/>
          <w:lang w:eastAsia="en-US"/>
        </w:rPr>
        <w:t>Пункт управления</w:t>
      </w:r>
      <w:proofErr w:type="gramStart"/>
      <w:r w:rsidR="00C74D47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E645CD" w:rsidRPr="00E645CD">
        <w:rPr>
          <w:rFonts w:eastAsiaTheme="minorHAnsi"/>
          <w:sz w:val="24"/>
          <w:szCs w:val="24"/>
          <w:lang w:eastAsia="en-US"/>
        </w:rPr>
        <w:t>пециально</w:t>
      </w:r>
      <w:proofErr w:type="gramEnd"/>
      <w:r w:rsidR="00E645CD" w:rsidRPr="00E645CD">
        <w:rPr>
          <w:rFonts w:eastAsiaTheme="minorHAnsi"/>
          <w:sz w:val="24"/>
          <w:szCs w:val="24"/>
          <w:lang w:eastAsia="en-US"/>
        </w:rPr>
        <w:t xml:space="preserve"> оборудованные и оснащенные техническими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средствами, элементами жизнеобеспечения сооружения или транспортные средства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государственных органов, предназначенные для размещения и обеспечения работы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органов управления гражданской защиты [</w:t>
      </w:r>
      <w:r w:rsidR="00154814">
        <w:rPr>
          <w:rFonts w:eastAsiaTheme="minorHAnsi"/>
          <w:sz w:val="24"/>
          <w:szCs w:val="24"/>
          <w:lang w:eastAsia="en-US"/>
        </w:rPr>
        <w:t>2</w:t>
      </w:r>
      <w:r w:rsidR="00E645CD" w:rsidRPr="00E645CD">
        <w:rPr>
          <w:rFonts w:eastAsiaTheme="minorHAnsi"/>
          <w:sz w:val="24"/>
          <w:szCs w:val="24"/>
          <w:lang w:eastAsia="en-US"/>
        </w:rPr>
        <w:t>].</w:t>
      </w:r>
    </w:p>
    <w:p w14:paraId="76536D63" w14:textId="19C77908" w:rsidR="00E645CD" w:rsidRPr="00E645CD" w:rsidRDefault="008D3395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3.1.4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b/>
          <w:bCs/>
          <w:sz w:val="24"/>
          <w:szCs w:val="24"/>
          <w:lang w:eastAsia="en-US"/>
        </w:rPr>
        <w:t xml:space="preserve">Единая дежурно-диспетчерская служба «112»: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E645CD" w:rsidRPr="00E645CD">
        <w:rPr>
          <w:rFonts w:eastAsiaTheme="minorHAnsi"/>
          <w:sz w:val="24"/>
          <w:szCs w:val="24"/>
          <w:lang w:eastAsia="en-US"/>
        </w:rPr>
        <w:t>лужба приема и обработки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сообщений от физических и юридических лиц о предпосылках возникновения или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возникновения чрезвычайной ситуации, пожаре, угрозе жизни и причинения вреда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здоровью людей и об иных случаях, требующих принятия мер экстренной помощи с</w:t>
      </w:r>
      <w:r w:rsid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последующей координацией действий по реагированию экстренных служб в пределах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своей компетенции [</w:t>
      </w:r>
      <w:r w:rsidR="00154814">
        <w:rPr>
          <w:rFonts w:eastAsiaTheme="minorHAnsi"/>
          <w:sz w:val="24"/>
          <w:szCs w:val="24"/>
          <w:lang w:eastAsia="en-US"/>
        </w:rPr>
        <w:t>2</w:t>
      </w:r>
      <w:r w:rsidR="00E645CD" w:rsidRPr="00E645CD">
        <w:rPr>
          <w:rFonts w:eastAsiaTheme="minorHAnsi"/>
          <w:sz w:val="24"/>
          <w:szCs w:val="24"/>
          <w:lang w:eastAsia="en-US"/>
        </w:rPr>
        <w:t>].</w:t>
      </w:r>
    </w:p>
    <w:p w14:paraId="6B80E188" w14:textId="4A69D750" w:rsidR="00E645CD" w:rsidRPr="00E645CD" w:rsidRDefault="008D3395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3.1.5 </w:t>
      </w:r>
      <w:r w:rsidR="00E645CD" w:rsidRPr="00E645CD">
        <w:rPr>
          <w:rFonts w:eastAsiaTheme="minorHAnsi"/>
          <w:b/>
          <w:bCs/>
          <w:sz w:val="24"/>
          <w:szCs w:val="24"/>
          <w:lang w:eastAsia="en-US"/>
        </w:rPr>
        <w:t>Система оповещения гражданской защиты</w:t>
      </w:r>
      <w:r w:rsidR="00C74D47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E645CD" w:rsidRPr="00E645CD">
        <w:rPr>
          <w:rFonts w:eastAsiaTheme="minorHAnsi"/>
          <w:sz w:val="24"/>
          <w:szCs w:val="24"/>
          <w:lang w:eastAsia="en-US"/>
        </w:rPr>
        <w:t>овокупность программных и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технических средств, обеспечивающих информирование населения и государственных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органов об угрозе жизни и здоровью людей, о порядке действий в сложившейся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обстановке [</w:t>
      </w:r>
      <w:r w:rsidR="00154814">
        <w:rPr>
          <w:rFonts w:eastAsiaTheme="minorHAnsi"/>
          <w:sz w:val="24"/>
          <w:szCs w:val="24"/>
          <w:lang w:eastAsia="en-US"/>
        </w:rPr>
        <w:t>2</w:t>
      </w:r>
      <w:r w:rsidR="00E645CD" w:rsidRPr="00E645CD">
        <w:rPr>
          <w:rFonts w:eastAsiaTheme="minorHAnsi"/>
          <w:sz w:val="24"/>
          <w:szCs w:val="24"/>
          <w:lang w:eastAsia="en-US"/>
        </w:rPr>
        <w:t>].</w:t>
      </w:r>
    </w:p>
    <w:p w14:paraId="6C23E020" w14:textId="14AD1F2F" w:rsidR="00E645CD" w:rsidRPr="00E645CD" w:rsidRDefault="008D3395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3.1.6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b/>
          <w:bCs/>
          <w:sz w:val="24"/>
          <w:szCs w:val="24"/>
          <w:lang w:eastAsia="en-US"/>
        </w:rPr>
        <w:t>Техническое средство оповещения</w:t>
      </w:r>
      <w:proofErr w:type="gramStart"/>
      <w:r w:rsidR="00C74D47">
        <w:rPr>
          <w:rFonts w:eastAsiaTheme="minorHAnsi"/>
          <w:sz w:val="24"/>
          <w:szCs w:val="24"/>
          <w:lang w:eastAsia="en-US"/>
        </w:rPr>
        <w:t>:</w:t>
      </w:r>
      <w:r w:rsidR="00625C8F">
        <w:rPr>
          <w:rFonts w:eastAsiaTheme="minorHAnsi"/>
          <w:sz w:val="24"/>
          <w:szCs w:val="24"/>
          <w:lang w:eastAsia="en-US"/>
        </w:rPr>
        <w:t xml:space="preserve">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E645CD" w:rsidRPr="00E645CD">
        <w:rPr>
          <w:rFonts w:eastAsiaTheme="minorHAnsi"/>
          <w:sz w:val="24"/>
          <w:szCs w:val="24"/>
          <w:lang w:eastAsia="en-US"/>
        </w:rPr>
        <w:t>пециально</w:t>
      </w:r>
      <w:proofErr w:type="gramEnd"/>
      <w:r w:rsidR="00E645CD" w:rsidRPr="00E645CD">
        <w:rPr>
          <w:rFonts w:eastAsiaTheme="minorHAnsi"/>
          <w:sz w:val="24"/>
          <w:szCs w:val="24"/>
          <w:lang w:eastAsia="en-US"/>
        </w:rPr>
        <w:t xml:space="preserve"> разработанное техническое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устройство, осуществляющее передачу, обработку и/или прием сигналов (распоряжений)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и информации оповещения.</w:t>
      </w:r>
    </w:p>
    <w:p w14:paraId="52926DA3" w14:textId="1E468BA7" w:rsidR="00E645CD" w:rsidRDefault="009509D8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3.1.7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b/>
          <w:bCs/>
          <w:sz w:val="24"/>
          <w:szCs w:val="24"/>
          <w:lang w:eastAsia="en-US"/>
        </w:rPr>
        <w:t>Уполномоченный орган в сфере гражданской защиты</w:t>
      </w:r>
      <w:r w:rsidR="00C74D47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Ц</w:t>
      </w:r>
      <w:r w:rsidR="00E645CD" w:rsidRPr="00E645CD">
        <w:rPr>
          <w:rFonts w:eastAsiaTheme="minorHAnsi"/>
          <w:sz w:val="24"/>
          <w:szCs w:val="24"/>
          <w:lang w:eastAsia="en-US"/>
        </w:rPr>
        <w:t>ентральный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исполнительный орган, осуществляющий руководство и межотраслевую координацию,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разработку и реализацию государственной политики в сфере гражданской защиты в части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предупреждения и ликвидации чрезвычайных ситуаций природного и техногенного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характера, оказания экстренной медицинской и психологической помощи населению,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обеспечения пожар</w:t>
      </w:r>
      <w:r w:rsidR="00C74D47">
        <w:rPr>
          <w:rFonts w:eastAsiaTheme="minorHAnsi"/>
          <w:sz w:val="24"/>
          <w:szCs w:val="24"/>
          <w:lang w:eastAsia="en-US"/>
        </w:rPr>
        <w:t>ной безопасности и организации г</w:t>
      </w:r>
      <w:r w:rsidR="00E645CD" w:rsidRPr="00E645CD">
        <w:rPr>
          <w:rFonts w:eastAsiaTheme="minorHAnsi"/>
          <w:sz w:val="24"/>
          <w:szCs w:val="24"/>
          <w:lang w:eastAsia="en-US"/>
        </w:rPr>
        <w:t>ражданской обороны [</w:t>
      </w:r>
      <w:r w:rsidR="00154814">
        <w:rPr>
          <w:rFonts w:eastAsiaTheme="minorHAnsi"/>
          <w:sz w:val="24"/>
          <w:szCs w:val="24"/>
          <w:lang w:eastAsia="en-US"/>
        </w:rPr>
        <w:t>2</w:t>
      </w:r>
      <w:r w:rsidR="00E645CD" w:rsidRPr="00E645CD">
        <w:rPr>
          <w:rFonts w:eastAsiaTheme="minorHAnsi"/>
          <w:sz w:val="24"/>
          <w:szCs w:val="24"/>
          <w:lang w:eastAsia="en-US"/>
        </w:rPr>
        <w:t>].</w:t>
      </w:r>
    </w:p>
    <w:p w14:paraId="4449E4D3" w14:textId="6B442A51" w:rsidR="00C8399E" w:rsidRDefault="009509D8" w:rsidP="004D79E9">
      <w:pPr>
        <w:pStyle w:val="Pa2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3.1.8</w:t>
      </w:r>
      <w:r w:rsidR="0029068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C74D47">
        <w:rPr>
          <w:rFonts w:ascii="Times New Roman" w:hAnsi="Times New Roman" w:cs="Times New Roman"/>
          <w:b/>
          <w:bCs/>
          <w:color w:val="000000"/>
        </w:rPr>
        <w:t>С</w:t>
      </w:r>
      <w:r w:rsidR="00C8399E" w:rsidRPr="00C8399E">
        <w:rPr>
          <w:rFonts w:ascii="Times New Roman" w:hAnsi="Times New Roman" w:cs="Times New Roman"/>
          <w:b/>
          <w:bCs/>
          <w:color w:val="000000"/>
        </w:rPr>
        <w:t xml:space="preserve">истема противоаварийной автоматической защиты: </w:t>
      </w:r>
      <w:r w:rsidR="00F82E18">
        <w:rPr>
          <w:rFonts w:ascii="Times New Roman" w:hAnsi="Times New Roman" w:cs="Times New Roman"/>
          <w:color w:val="000000"/>
        </w:rPr>
        <w:t>С</w:t>
      </w:r>
      <w:r w:rsidR="00C8399E" w:rsidRPr="00C8399E">
        <w:rPr>
          <w:rFonts w:ascii="Times New Roman" w:hAnsi="Times New Roman" w:cs="Times New Roman"/>
          <w:color w:val="000000"/>
        </w:rPr>
        <w:t>истема управления технологическим процессом, которая в случае выхода процесса за безопасные рамки выполняет комплекс мер по за</w:t>
      </w:r>
      <w:r w:rsidR="00C8399E" w:rsidRPr="00C8399E">
        <w:rPr>
          <w:rFonts w:ascii="Times New Roman" w:hAnsi="Times New Roman" w:cs="Times New Roman"/>
          <w:color w:val="000000"/>
        </w:rPr>
        <w:softHyphen/>
        <w:t xml:space="preserve">щите оборудования и персонала. </w:t>
      </w:r>
    </w:p>
    <w:p w14:paraId="26036760" w14:textId="1FE977AD" w:rsidR="00732D82" w:rsidRDefault="00732D82" w:rsidP="00732D82">
      <w:pPr>
        <w:pStyle w:val="Default"/>
        <w:ind w:firstLine="567"/>
        <w:jc w:val="both"/>
      </w:pPr>
      <w:r>
        <w:t xml:space="preserve">3.1.9 </w:t>
      </w:r>
      <w:r w:rsidRPr="00732D82">
        <w:rPr>
          <w:b/>
        </w:rPr>
        <w:t>Система оповещения гражданской защиты</w:t>
      </w:r>
      <w:r>
        <w:t xml:space="preserve">: </w:t>
      </w:r>
      <w:r w:rsidR="00F82E18">
        <w:t>С</w:t>
      </w:r>
      <w:r w:rsidRPr="00732D82">
        <w:t>овокупность программных и технических средств, обеспечивающих информирование населения и государственных органов об угрозе жизни и здоровью людей, о порядке действий в сложившейся обстановке</w:t>
      </w:r>
      <w:r>
        <w:t xml:space="preserve"> [</w:t>
      </w:r>
      <w:r w:rsidR="00154814">
        <w:t>1</w:t>
      </w:r>
      <w:r w:rsidRPr="00732D82">
        <w:t>].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37"/>
      </w:tblGrid>
      <w:tr w:rsidR="00C8399E" w14:paraId="6338EEEB" w14:textId="77777777">
        <w:trPr>
          <w:trHeight w:val="613"/>
        </w:trPr>
        <w:tc>
          <w:tcPr>
            <w:tcW w:w="9637" w:type="dxa"/>
          </w:tcPr>
          <w:p w14:paraId="1F9CF392" w14:textId="3364808A" w:rsidR="00C8399E" w:rsidRPr="00C8399E" w:rsidRDefault="000A6A7D" w:rsidP="000A6A7D">
            <w:pPr>
              <w:pStyle w:val="Pa22"/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3.1.10 </w:t>
            </w:r>
            <w:r w:rsidR="00C74D47">
              <w:rPr>
                <w:rFonts w:ascii="Times New Roman" w:hAnsi="Times New Roman" w:cs="Times New Roman"/>
                <w:b/>
                <w:bCs/>
                <w:color w:val="000000"/>
              </w:rPr>
              <w:t>Т</w:t>
            </w:r>
            <w:r w:rsidR="00C8399E" w:rsidRPr="00C8399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ехнические средства мониторинга чрезвычайных ситуаций: </w:t>
            </w:r>
            <w:r w:rsidR="00F82E18">
              <w:rPr>
                <w:rFonts w:ascii="Times New Roman" w:hAnsi="Times New Roman" w:cs="Times New Roman"/>
                <w:color w:val="000000"/>
              </w:rPr>
              <w:t>И</w:t>
            </w:r>
            <w:r w:rsidR="00C8399E" w:rsidRPr="00C8399E">
              <w:rPr>
                <w:rFonts w:ascii="Times New Roman" w:hAnsi="Times New Roman" w:cs="Times New Roman"/>
                <w:color w:val="000000"/>
              </w:rPr>
              <w:t>зделия, устройства, приборы и информационно-вычислительные комплексы, предназначенные для обеспечения наблюдения за окружающей средой, техногенными объектами с целью оценки, анализа и своевременного выявле</w:t>
            </w:r>
            <w:r w:rsidR="00C8399E" w:rsidRPr="00C8399E">
              <w:rPr>
                <w:rFonts w:ascii="Times New Roman" w:hAnsi="Times New Roman" w:cs="Times New Roman"/>
                <w:color w:val="000000"/>
              </w:rPr>
              <w:softHyphen/>
              <w:t>ния изменений их состояния, происходящих в них процессов и явлений, а также для информацион</w:t>
            </w:r>
            <w:r w:rsidR="00C8399E" w:rsidRPr="00C8399E">
              <w:rPr>
                <w:rFonts w:ascii="Times New Roman" w:hAnsi="Times New Roman" w:cs="Times New Roman"/>
                <w:color w:val="000000"/>
              </w:rPr>
              <w:softHyphen/>
              <w:t xml:space="preserve">ной поддержки принятия решений по предупреждению и ликвидации ЧС. </w:t>
            </w:r>
          </w:p>
        </w:tc>
      </w:tr>
    </w:tbl>
    <w:p w14:paraId="1C85A337" w14:textId="7A0CAD12" w:rsidR="00C8399E" w:rsidRDefault="000A6A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3.1.11</w:t>
      </w:r>
      <w:r w:rsidR="0029068D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74D47">
        <w:rPr>
          <w:rFonts w:eastAsiaTheme="minorHAnsi"/>
          <w:b/>
          <w:sz w:val="24"/>
          <w:szCs w:val="24"/>
          <w:lang w:eastAsia="en-US"/>
        </w:rPr>
        <w:t>У</w:t>
      </w:r>
      <w:r w:rsidR="00C8399E" w:rsidRPr="00C433D9">
        <w:rPr>
          <w:rFonts w:eastAsiaTheme="minorHAnsi"/>
          <w:b/>
          <w:sz w:val="24"/>
          <w:szCs w:val="24"/>
          <w:lang w:eastAsia="en-US"/>
        </w:rPr>
        <w:t xml:space="preserve">гроза чрезвычайной ситуации, вызванная аварией </w:t>
      </w:r>
      <w:r w:rsidR="00C74D47">
        <w:rPr>
          <w:rFonts w:eastAsiaTheme="minorHAnsi"/>
          <w:b/>
          <w:sz w:val="24"/>
          <w:szCs w:val="24"/>
          <w:lang w:eastAsia="en-US"/>
        </w:rPr>
        <w:t>при эксплуатации опасного произ</w:t>
      </w:r>
      <w:r w:rsidR="00C8399E" w:rsidRPr="00C433D9">
        <w:rPr>
          <w:rFonts w:eastAsiaTheme="minorHAnsi"/>
          <w:b/>
          <w:sz w:val="24"/>
          <w:szCs w:val="24"/>
          <w:lang w:eastAsia="en-US"/>
        </w:rPr>
        <w:t xml:space="preserve">водственного объекта I или II класса опасности, особо </w:t>
      </w:r>
      <w:proofErr w:type="spellStart"/>
      <w:r w:rsidR="00C8399E" w:rsidRPr="00C433D9">
        <w:rPr>
          <w:rFonts w:eastAsiaTheme="minorHAnsi"/>
          <w:b/>
          <w:sz w:val="24"/>
          <w:szCs w:val="24"/>
          <w:lang w:eastAsia="en-US"/>
        </w:rPr>
        <w:t>радиационно</w:t>
      </w:r>
      <w:proofErr w:type="spellEnd"/>
      <w:r w:rsidR="00C8399E" w:rsidRPr="00C433D9">
        <w:rPr>
          <w:rFonts w:eastAsiaTheme="minorHAnsi"/>
          <w:b/>
          <w:sz w:val="24"/>
          <w:szCs w:val="24"/>
          <w:lang w:eastAsia="en-US"/>
        </w:rPr>
        <w:t xml:space="preserve"> опасного и </w:t>
      </w:r>
      <w:proofErr w:type="spellStart"/>
      <w:r w:rsidR="00C8399E" w:rsidRPr="00C433D9">
        <w:rPr>
          <w:rFonts w:eastAsiaTheme="minorHAnsi"/>
          <w:b/>
          <w:sz w:val="24"/>
          <w:szCs w:val="24"/>
          <w:lang w:eastAsia="en-US"/>
        </w:rPr>
        <w:t>ядерно</w:t>
      </w:r>
      <w:proofErr w:type="spellEnd"/>
      <w:r w:rsidR="00C8399E" w:rsidRPr="00C433D9">
        <w:rPr>
          <w:rFonts w:eastAsiaTheme="minorHAnsi"/>
          <w:b/>
          <w:sz w:val="24"/>
          <w:szCs w:val="24"/>
          <w:lang w:eastAsia="en-US"/>
        </w:rPr>
        <w:t xml:space="preserve"> опасного</w:t>
      </w:r>
      <w:r w:rsidR="00C433D9">
        <w:rPr>
          <w:rFonts w:eastAsiaTheme="minorHAnsi"/>
          <w:sz w:val="24"/>
          <w:szCs w:val="24"/>
          <w:lang w:eastAsia="en-US"/>
        </w:rPr>
        <w:t xml:space="preserve"> </w:t>
      </w:r>
      <w:r w:rsidR="00C8399E" w:rsidRPr="00C8399E">
        <w:rPr>
          <w:rFonts w:eastAsiaTheme="minorHAnsi"/>
          <w:b/>
          <w:bCs/>
          <w:sz w:val="24"/>
          <w:szCs w:val="24"/>
          <w:lang w:eastAsia="en-US"/>
        </w:rPr>
        <w:t xml:space="preserve">производства или объекта, гидротехнического сооружения чрезвычайно высокой или высокой опасности: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C8399E" w:rsidRPr="00C8399E">
        <w:rPr>
          <w:rFonts w:eastAsiaTheme="minorHAnsi"/>
          <w:sz w:val="24"/>
          <w:szCs w:val="24"/>
          <w:lang w:eastAsia="en-US"/>
        </w:rPr>
        <w:t>остояние потенциально опасного объекта, при аварии на котором может возникнуть об</w:t>
      </w:r>
      <w:r w:rsidR="00C8399E" w:rsidRPr="00C8399E">
        <w:rPr>
          <w:rFonts w:eastAsiaTheme="minorHAnsi"/>
          <w:sz w:val="24"/>
          <w:szCs w:val="24"/>
          <w:lang w:eastAsia="en-US"/>
        </w:rPr>
        <w:softHyphen/>
        <w:t>становка, представляющая опасность для жизни, здоровья людей и окружающей среды, приводящая к значительным материальным потерям и нарушению условий жизнедеятельности людей в зоне чрез</w:t>
      </w:r>
      <w:r w:rsidR="00C8399E" w:rsidRPr="00C8399E">
        <w:rPr>
          <w:rFonts w:eastAsiaTheme="minorHAnsi"/>
          <w:sz w:val="24"/>
          <w:szCs w:val="24"/>
          <w:lang w:eastAsia="en-US"/>
        </w:rPr>
        <w:softHyphen/>
        <w:t>вычайной ситуации.</w:t>
      </w:r>
    </w:p>
    <w:p w14:paraId="169A69E3" w14:textId="04358989" w:rsidR="00C433D9" w:rsidRDefault="000A6A7D" w:rsidP="004D79E9">
      <w:pPr>
        <w:widowControl/>
        <w:ind w:firstLine="567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3.1.12</w:t>
      </w:r>
      <w:r w:rsidR="0029068D">
        <w:rPr>
          <w:b/>
          <w:bCs/>
          <w:color w:val="000000"/>
          <w:sz w:val="24"/>
          <w:szCs w:val="24"/>
        </w:rPr>
        <w:t xml:space="preserve"> </w:t>
      </w:r>
      <w:r w:rsidR="00C74D47">
        <w:rPr>
          <w:b/>
          <w:bCs/>
          <w:color w:val="000000"/>
          <w:sz w:val="24"/>
          <w:szCs w:val="24"/>
        </w:rPr>
        <w:t>Х</w:t>
      </w:r>
      <w:r w:rsidR="00C433D9" w:rsidRPr="00C433D9">
        <w:rPr>
          <w:b/>
          <w:bCs/>
          <w:color w:val="000000"/>
          <w:sz w:val="24"/>
          <w:szCs w:val="24"/>
        </w:rPr>
        <w:t xml:space="preserve">озяйственная деятельность: </w:t>
      </w:r>
      <w:r w:rsidR="00F82E18">
        <w:rPr>
          <w:color w:val="000000"/>
          <w:sz w:val="24"/>
          <w:szCs w:val="24"/>
        </w:rPr>
        <w:t>Д</w:t>
      </w:r>
      <w:r w:rsidR="00C433D9" w:rsidRPr="00C433D9">
        <w:rPr>
          <w:color w:val="000000"/>
          <w:sz w:val="24"/>
          <w:szCs w:val="24"/>
        </w:rPr>
        <w:t>еятельность, осуществляемая в ходе производственной деятельности индивидуальным предпринимателем, юридическим лицом, независимо от формы соб</w:t>
      </w:r>
      <w:r w:rsidR="00C433D9" w:rsidRPr="00C433D9">
        <w:rPr>
          <w:color w:val="000000"/>
          <w:sz w:val="24"/>
          <w:szCs w:val="24"/>
        </w:rPr>
        <w:softHyphen/>
        <w:t>ственности и от того, носит она коммерческий или некоммерческий характер, осуществляемая в здани</w:t>
      </w:r>
      <w:r w:rsidR="00C433D9" w:rsidRPr="00C433D9">
        <w:rPr>
          <w:color w:val="000000"/>
          <w:sz w:val="24"/>
          <w:szCs w:val="24"/>
        </w:rPr>
        <w:softHyphen/>
        <w:t>ях, сооружениях, жилых постройках и/или на территориях, прилегающих к ним в соответствии с када</w:t>
      </w:r>
      <w:r w:rsidR="00C433D9" w:rsidRPr="00C433D9">
        <w:rPr>
          <w:color w:val="000000"/>
          <w:sz w:val="24"/>
          <w:szCs w:val="24"/>
        </w:rPr>
        <w:softHyphen/>
        <w:t>стровыми планами.</w:t>
      </w:r>
    </w:p>
    <w:p w14:paraId="65CA03E8" w14:textId="6E32786A" w:rsidR="00C433D9" w:rsidRPr="00C433D9" w:rsidRDefault="000A6A7D" w:rsidP="004D79E9">
      <w:pPr>
        <w:pStyle w:val="Pa2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3.1.13</w:t>
      </w:r>
      <w:r w:rsidR="0029068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C74D47">
        <w:rPr>
          <w:rFonts w:ascii="Times New Roman" w:hAnsi="Times New Roman" w:cs="Times New Roman"/>
          <w:b/>
          <w:bCs/>
          <w:color w:val="000000"/>
        </w:rPr>
        <w:t>Э</w:t>
      </w:r>
      <w:r w:rsidR="0025731B" w:rsidRPr="0025731B">
        <w:rPr>
          <w:rFonts w:ascii="Times New Roman" w:hAnsi="Times New Roman" w:cs="Times New Roman"/>
          <w:b/>
          <w:bCs/>
          <w:color w:val="000000"/>
        </w:rPr>
        <w:t>ксплуатационно-техническая документация</w:t>
      </w:r>
      <w:r w:rsidR="0025731B">
        <w:rPr>
          <w:rFonts w:ascii="Times New Roman" w:hAnsi="Times New Roman" w:cs="Times New Roman"/>
          <w:b/>
          <w:bCs/>
          <w:color w:val="000000"/>
        </w:rPr>
        <w:t>:</w:t>
      </w:r>
      <w:r w:rsidR="00C433D9" w:rsidRPr="00C433D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F82E18">
        <w:rPr>
          <w:rFonts w:ascii="Times New Roman" w:hAnsi="Times New Roman" w:cs="Times New Roman"/>
          <w:color w:val="000000"/>
        </w:rPr>
        <w:t>К</w:t>
      </w:r>
      <w:r w:rsidR="00C433D9" w:rsidRPr="00C433D9">
        <w:rPr>
          <w:rFonts w:ascii="Times New Roman" w:hAnsi="Times New Roman" w:cs="Times New Roman"/>
          <w:color w:val="000000"/>
        </w:rPr>
        <w:t>онструкторский документ, который в отдельности или в совокуп</w:t>
      </w:r>
      <w:r w:rsidR="00C433D9" w:rsidRPr="00C433D9">
        <w:rPr>
          <w:rFonts w:ascii="Times New Roman" w:hAnsi="Times New Roman" w:cs="Times New Roman"/>
          <w:color w:val="000000"/>
        </w:rPr>
        <w:softHyphen/>
        <w:t xml:space="preserve">ности с другими документами определяет правила эксплуатации изделия и/или отражает сведения, удостоверяющие гарантированные изготовителем значения основных параметров и характеристик (свойств) изделия, гарантии и сведения по его эксплуатации в течение установленного срока службы. </w:t>
      </w:r>
    </w:p>
    <w:p w14:paraId="356DB8BC" w14:textId="097C8291" w:rsidR="00EA76A6" w:rsidRPr="00EA76A6" w:rsidRDefault="00F30071" w:rsidP="00EA76A6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3.1.14 </w:t>
      </w:r>
      <w:r w:rsidRPr="00F30071">
        <w:rPr>
          <w:rFonts w:eastAsiaTheme="minorHAnsi"/>
          <w:b/>
          <w:sz w:val="24"/>
          <w:szCs w:val="24"/>
          <w:lang w:eastAsia="en-US"/>
        </w:rPr>
        <w:t>Автоматизированная система (</w:t>
      </w:r>
      <w:r w:rsidR="00EA76A6" w:rsidRPr="00F30071">
        <w:rPr>
          <w:rFonts w:eastAsiaTheme="minorHAnsi"/>
          <w:b/>
          <w:sz w:val="24"/>
          <w:szCs w:val="24"/>
          <w:lang w:eastAsia="en-US"/>
        </w:rPr>
        <w:t>АС</w:t>
      </w:r>
      <w:r w:rsidRPr="00F30071">
        <w:rPr>
          <w:rFonts w:eastAsiaTheme="minorHAnsi"/>
          <w:b/>
          <w:sz w:val="24"/>
          <w:szCs w:val="24"/>
          <w:lang w:eastAsia="en-US"/>
        </w:rPr>
        <w:t>)</w:t>
      </w:r>
      <w:r w:rsidR="00AA719B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С</w:t>
      </w:r>
      <w:r w:rsidR="00EA76A6" w:rsidRPr="00EA76A6">
        <w:rPr>
          <w:rFonts w:eastAsiaTheme="minorHAnsi"/>
          <w:sz w:val="24"/>
          <w:szCs w:val="24"/>
          <w:lang w:eastAsia="en-US"/>
        </w:rPr>
        <w:t>истема, состоящая из персонала и комплекса средств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автоматизации его деятельности, реализующая информационную технологию выполнения установленных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автоматизации его деятельности, реализующая информационную технологию выполнения установленных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функций.</w:t>
      </w:r>
    </w:p>
    <w:p w14:paraId="3B5544A0" w14:textId="707C4823" w:rsidR="00EA76A6" w:rsidRPr="00EA76A6" w:rsidRDefault="009B415B" w:rsidP="00EA76A6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3.1.15 </w:t>
      </w:r>
      <w:r w:rsidRPr="009B415B">
        <w:rPr>
          <w:rFonts w:eastAsiaTheme="minorHAnsi"/>
          <w:b/>
          <w:sz w:val="24"/>
          <w:szCs w:val="24"/>
          <w:lang w:eastAsia="en-US"/>
        </w:rPr>
        <w:t>А</w:t>
      </w:r>
      <w:r w:rsidR="00EA76A6" w:rsidRPr="009B415B">
        <w:rPr>
          <w:rFonts w:eastAsiaTheme="minorHAnsi"/>
          <w:b/>
          <w:sz w:val="24"/>
          <w:szCs w:val="24"/>
          <w:lang w:eastAsia="en-US"/>
        </w:rPr>
        <w:t>втоматизиров</w:t>
      </w:r>
      <w:r w:rsidRPr="009B415B">
        <w:rPr>
          <w:rFonts w:eastAsiaTheme="minorHAnsi"/>
          <w:b/>
          <w:sz w:val="24"/>
          <w:szCs w:val="24"/>
          <w:lang w:eastAsia="en-US"/>
        </w:rPr>
        <w:t>анное рабочее место оповещения (</w:t>
      </w:r>
      <w:r w:rsidR="00EA76A6" w:rsidRPr="009B415B">
        <w:rPr>
          <w:rFonts w:eastAsiaTheme="minorHAnsi"/>
          <w:b/>
          <w:sz w:val="24"/>
          <w:szCs w:val="24"/>
          <w:lang w:eastAsia="en-US"/>
        </w:rPr>
        <w:t>АРМ</w:t>
      </w:r>
      <w:r w:rsidRPr="009B415B">
        <w:rPr>
          <w:rFonts w:eastAsiaTheme="minorHAnsi"/>
          <w:b/>
          <w:sz w:val="24"/>
          <w:szCs w:val="24"/>
          <w:lang w:eastAsia="en-US"/>
        </w:rPr>
        <w:t>)</w:t>
      </w:r>
      <w:r w:rsidR="00AA719B">
        <w:rPr>
          <w:rFonts w:eastAsiaTheme="minorHAnsi"/>
          <w:sz w:val="24"/>
          <w:szCs w:val="24"/>
          <w:lang w:eastAsia="en-US"/>
        </w:rPr>
        <w:t xml:space="preserve">: </w:t>
      </w:r>
      <w:r w:rsidR="00F82E18">
        <w:rPr>
          <w:rFonts w:eastAsiaTheme="minorHAnsi"/>
          <w:sz w:val="24"/>
          <w:szCs w:val="24"/>
          <w:lang w:eastAsia="en-US"/>
        </w:rPr>
        <w:t>П</w:t>
      </w:r>
      <w:r w:rsidR="00EA76A6" w:rsidRPr="00EA76A6">
        <w:rPr>
          <w:rFonts w:eastAsiaTheme="minorHAnsi"/>
          <w:sz w:val="24"/>
          <w:szCs w:val="24"/>
          <w:lang w:eastAsia="en-US"/>
        </w:rPr>
        <w:t>рограммно-аппаратное средство,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осуществляющее управление автоматизированной системой оповещения и состоящее из устройств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ввода-вывода и отображения информации, электронно-вычислительной машины, общего и специального</w:t>
      </w:r>
      <w:r w:rsidR="00EA76A6">
        <w:rPr>
          <w:rFonts w:eastAsiaTheme="minorHAnsi"/>
          <w:sz w:val="24"/>
          <w:szCs w:val="24"/>
          <w:lang w:eastAsia="en-US"/>
        </w:rPr>
        <w:t xml:space="preserve"> </w:t>
      </w:r>
      <w:r w:rsidR="00EA76A6" w:rsidRPr="00EA76A6">
        <w:rPr>
          <w:rFonts w:eastAsiaTheme="minorHAnsi"/>
          <w:sz w:val="24"/>
          <w:szCs w:val="24"/>
          <w:lang w:eastAsia="en-US"/>
        </w:rPr>
        <w:t>программного обеспечения.</w:t>
      </w:r>
    </w:p>
    <w:p w14:paraId="269F98DA" w14:textId="65E76C82" w:rsidR="000A6A7D" w:rsidRPr="003E6208" w:rsidRDefault="009B415B" w:rsidP="004D79E9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3.1.16 В</w:t>
      </w:r>
      <w:r w:rsidR="003E6208" w:rsidRPr="009B415B">
        <w:rPr>
          <w:b/>
          <w:bCs/>
          <w:sz w:val="24"/>
          <w:szCs w:val="24"/>
        </w:rPr>
        <w:t>идеосообщение</w:t>
      </w:r>
      <w:r w:rsidR="00AA719B">
        <w:rPr>
          <w:bCs/>
          <w:sz w:val="24"/>
          <w:szCs w:val="24"/>
        </w:rPr>
        <w:t>: в</w:t>
      </w:r>
      <w:r w:rsidR="003E6208" w:rsidRPr="003E6208">
        <w:rPr>
          <w:bCs/>
          <w:sz w:val="24"/>
          <w:szCs w:val="24"/>
        </w:rPr>
        <w:t>идеозапись экстренной информации.</w:t>
      </w:r>
    </w:p>
    <w:p w14:paraId="64AA925B" w14:textId="705C7B91" w:rsidR="003E6208" w:rsidRPr="003E6208" w:rsidRDefault="009B415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3.1.17 </w:t>
      </w:r>
      <w:r w:rsidR="00AA719B" w:rsidRPr="00AA719B">
        <w:rPr>
          <w:b/>
          <w:bCs/>
          <w:sz w:val="24"/>
          <w:szCs w:val="24"/>
        </w:rPr>
        <w:t>В</w:t>
      </w:r>
      <w:r w:rsidR="003E6208" w:rsidRPr="00AA719B">
        <w:rPr>
          <w:b/>
          <w:bCs/>
          <w:sz w:val="24"/>
          <w:szCs w:val="24"/>
        </w:rPr>
        <w:t>заимодействие автоматизированных систем</w:t>
      </w:r>
      <w:r w:rsidR="00AA719B"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О</w:t>
      </w:r>
      <w:r w:rsidR="003E6208" w:rsidRPr="003E6208">
        <w:rPr>
          <w:bCs/>
          <w:sz w:val="24"/>
          <w:szCs w:val="24"/>
        </w:rPr>
        <w:t>бмен данными, командами и сигналами между функционирующими автоматизированными системами.</w:t>
      </w:r>
    </w:p>
    <w:p w14:paraId="4A9CB199" w14:textId="6163BF09" w:rsidR="003E6208" w:rsidRPr="003E6208" w:rsidRDefault="00AA719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3.1.18 </w:t>
      </w:r>
      <w:r w:rsidRPr="00AA719B">
        <w:rPr>
          <w:b/>
          <w:bCs/>
          <w:sz w:val="24"/>
          <w:szCs w:val="24"/>
        </w:rPr>
        <w:t>В</w:t>
      </w:r>
      <w:r w:rsidR="003E6208" w:rsidRPr="00AA719B">
        <w:rPr>
          <w:b/>
          <w:bCs/>
          <w:sz w:val="24"/>
          <w:szCs w:val="24"/>
        </w:rPr>
        <w:t>ыносная акустическая установка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игнальная громкоговорящая система с мощными рупорными громкоговорителями.</w:t>
      </w:r>
    </w:p>
    <w:p w14:paraId="58039B14" w14:textId="2C6964EF" w:rsidR="003E6208" w:rsidRPr="003E6208" w:rsidRDefault="00AA719B" w:rsidP="00AA719B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3.1.19 </w:t>
      </w:r>
      <w:r w:rsidRPr="00AA719B">
        <w:rPr>
          <w:b/>
          <w:bCs/>
          <w:sz w:val="24"/>
          <w:szCs w:val="24"/>
        </w:rPr>
        <w:t>И</w:t>
      </w:r>
      <w:r w:rsidR="003E6208" w:rsidRPr="00AA719B">
        <w:rPr>
          <w:b/>
          <w:bCs/>
          <w:sz w:val="24"/>
          <w:szCs w:val="24"/>
        </w:rPr>
        <w:t>нтерфейс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овокупность средств и правил, обеспечивающих взаимодействие устройств вычислительной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машины или системы обработк</w:t>
      </w:r>
      <w:r>
        <w:rPr>
          <w:bCs/>
          <w:sz w:val="24"/>
          <w:szCs w:val="24"/>
        </w:rPr>
        <w:t>и информации и (или) программы.</w:t>
      </w:r>
    </w:p>
    <w:p w14:paraId="6F83E8CA" w14:textId="7B2599A6" w:rsidR="003E6208" w:rsidRPr="003E6208" w:rsidRDefault="00AA719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3.1.20 </w:t>
      </w:r>
      <w:r w:rsidRPr="00AA719B">
        <w:rPr>
          <w:b/>
          <w:bCs/>
          <w:sz w:val="24"/>
          <w:szCs w:val="24"/>
        </w:rPr>
        <w:t>М</w:t>
      </w:r>
      <w:r w:rsidR="003E6208" w:rsidRPr="003E6208">
        <w:rPr>
          <w:bCs/>
          <w:sz w:val="24"/>
          <w:szCs w:val="24"/>
        </w:rPr>
        <w:t>е</w:t>
      </w:r>
      <w:r w:rsidR="003E6208" w:rsidRPr="00AA719B">
        <w:rPr>
          <w:b/>
          <w:bCs/>
          <w:sz w:val="24"/>
          <w:szCs w:val="24"/>
        </w:rPr>
        <w:t>ханическая сирена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пециализированное ручное механическое устройство, представляющее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собой металлическую конструкцию с ручкой, работающее по принципу преобразования ручной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кинетической энергии в звуковую энергию.</w:t>
      </w:r>
    </w:p>
    <w:p w14:paraId="698CC6EC" w14:textId="2D249603" w:rsidR="003E6208" w:rsidRPr="003E6208" w:rsidRDefault="00AA719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3.1.21 </w:t>
      </w:r>
      <w:r w:rsidRPr="00AA719B">
        <w:rPr>
          <w:b/>
          <w:bCs/>
          <w:sz w:val="24"/>
          <w:szCs w:val="24"/>
        </w:rPr>
        <w:t>М</w:t>
      </w:r>
      <w:r w:rsidR="003E6208" w:rsidRPr="00AA719B">
        <w:rPr>
          <w:b/>
          <w:bCs/>
          <w:sz w:val="24"/>
          <w:szCs w:val="24"/>
        </w:rPr>
        <w:t>обильное средство оповещения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В</w:t>
      </w:r>
      <w:r w:rsidR="003E6208" w:rsidRPr="003E6208">
        <w:rPr>
          <w:bCs/>
          <w:sz w:val="24"/>
          <w:szCs w:val="24"/>
        </w:rPr>
        <w:t>спомогательное или резервное техническое средство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населения, стационарно установленное на подвижном объекте, предназначенное для привлечения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внимания населения с последующей передачей сигнала оповещения и (или) экстренной информации.</w:t>
      </w:r>
    </w:p>
    <w:p w14:paraId="45D6C2CC" w14:textId="4429FC23" w:rsidR="003E6208" w:rsidRPr="003E6208" w:rsidRDefault="00AA719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3.1.22 </w:t>
      </w:r>
      <w:r w:rsidRPr="00AA719B">
        <w:rPr>
          <w:b/>
          <w:bCs/>
          <w:sz w:val="24"/>
          <w:szCs w:val="24"/>
        </w:rPr>
        <w:t>М</w:t>
      </w:r>
      <w:r w:rsidR="003E6208" w:rsidRPr="00AA719B">
        <w:rPr>
          <w:b/>
          <w:bCs/>
          <w:sz w:val="24"/>
          <w:szCs w:val="24"/>
        </w:rPr>
        <w:t>ониторинг состояния технических средств оповещения населения, каналов связи</w:t>
      </w:r>
      <w:r w:rsidR="003E6208" w:rsidRPr="003E6208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="00F82E18">
        <w:rPr>
          <w:bCs/>
          <w:sz w:val="24"/>
          <w:szCs w:val="24"/>
        </w:rPr>
        <w:t>П</w:t>
      </w:r>
      <w:r w:rsidR="003E6208" w:rsidRPr="003E6208">
        <w:rPr>
          <w:bCs/>
          <w:sz w:val="24"/>
          <w:szCs w:val="24"/>
        </w:rPr>
        <w:t>олучение данных о работоспособности технических средств оповещения населения, каналов связи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через определенный промежуток времени.</w:t>
      </w:r>
    </w:p>
    <w:p w14:paraId="58428320" w14:textId="27C932F3" w:rsidR="003E6208" w:rsidRPr="003E6208" w:rsidRDefault="00AA719B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3.1.23 </w:t>
      </w:r>
      <w:r w:rsidRPr="00A83953">
        <w:rPr>
          <w:b/>
          <w:bCs/>
          <w:sz w:val="24"/>
          <w:szCs w:val="24"/>
        </w:rPr>
        <w:t>Н</w:t>
      </w:r>
      <w:r w:rsidR="003E6208" w:rsidRPr="00A83953">
        <w:rPr>
          <w:b/>
          <w:bCs/>
          <w:sz w:val="24"/>
          <w:szCs w:val="24"/>
        </w:rPr>
        <w:t>осимое средство оповещения</w:t>
      </w:r>
      <w:r w:rsidR="00A83953"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В</w:t>
      </w:r>
      <w:r w:rsidR="003E6208" w:rsidRPr="003E6208">
        <w:rPr>
          <w:bCs/>
          <w:sz w:val="24"/>
          <w:szCs w:val="24"/>
        </w:rPr>
        <w:t>спомогательное специальное техническое средство,</w:t>
      </w:r>
      <w:r w:rsidR="00A83953"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предназначенное для привлечения внимания населения с последующей передачей сигнала оповещения</w:t>
      </w:r>
      <w:r w:rsidR="00A83953"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и (или) экстренной информации, приспособленное для работы при переноске.</w:t>
      </w:r>
    </w:p>
    <w:p w14:paraId="4648C185" w14:textId="5F4D9973" w:rsidR="003E6208" w:rsidRDefault="00A83953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3.1.24 </w:t>
      </w:r>
      <w:r w:rsidRPr="00A83953">
        <w:rPr>
          <w:b/>
          <w:bCs/>
          <w:sz w:val="24"/>
          <w:szCs w:val="24"/>
        </w:rPr>
        <w:t>О</w:t>
      </w:r>
      <w:r w:rsidR="003E6208" w:rsidRPr="00A83953">
        <w:rPr>
          <w:b/>
          <w:bCs/>
          <w:sz w:val="24"/>
          <w:szCs w:val="24"/>
        </w:rPr>
        <w:t>конечное средство оповещения:</w:t>
      </w:r>
      <w:r>
        <w:rPr>
          <w:bCs/>
          <w:sz w:val="24"/>
          <w:szCs w:val="24"/>
        </w:rPr>
        <w:t xml:space="preserve">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пециальное техническое устройство, осуществляющее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передачу непосредственно человеку, в возможном для восприятия слухом и (или) зрением аудио-и (или) аудиовизуальном формате, а также путем вибрации сигналов оповещения и (или) экстренной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информации.</w:t>
      </w:r>
    </w:p>
    <w:p w14:paraId="3739CD5C" w14:textId="34EF1495" w:rsidR="003E6208" w:rsidRPr="003E6208" w:rsidRDefault="00A83953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3.1.25</w:t>
      </w:r>
      <w:r w:rsidR="00F4310E">
        <w:rPr>
          <w:bCs/>
          <w:sz w:val="24"/>
          <w:szCs w:val="24"/>
        </w:rPr>
        <w:t xml:space="preserve"> </w:t>
      </w:r>
      <w:r w:rsidR="00F4310E" w:rsidRPr="00F4310E">
        <w:rPr>
          <w:b/>
          <w:bCs/>
          <w:sz w:val="24"/>
          <w:szCs w:val="24"/>
        </w:rPr>
        <w:t>П</w:t>
      </w:r>
      <w:r w:rsidR="003E6208" w:rsidRPr="00F4310E">
        <w:rPr>
          <w:b/>
          <w:bCs/>
          <w:sz w:val="24"/>
          <w:szCs w:val="24"/>
        </w:rPr>
        <w:t>рограммно-аппаратное сопряжение</w:t>
      </w:r>
      <w:r w:rsidR="003E6208" w:rsidRPr="003E6208">
        <w:rPr>
          <w:bCs/>
          <w:sz w:val="24"/>
          <w:szCs w:val="24"/>
        </w:rPr>
        <w:t>:</w:t>
      </w:r>
      <w:r w:rsidR="00F4310E">
        <w:rPr>
          <w:bCs/>
          <w:sz w:val="24"/>
          <w:szCs w:val="24"/>
        </w:rPr>
        <w:t xml:space="preserve">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овокупность технических и программных средств</w:t>
      </w:r>
      <w:r w:rsidR="00F4310E"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для реализации функций взаимодействия технических средств оповещения населения.</w:t>
      </w:r>
    </w:p>
    <w:p w14:paraId="642F8252" w14:textId="2D55C670" w:rsidR="003E6208" w:rsidRPr="003E6208" w:rsidRDefault="00F4310E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3.1.26 </w:t>
      </w:r>
      <w:r w:rsidRPr="00F4310E">
        <w:rPr>
          <w:b/>
          <w:bCs/>
          <w:sz w:val="24"/>
          <w:szCs w:val="24"/>
        </w:rPr>
        <w:t>П</w:t>
      </w:r>
      <w:r w:rsidR="003E6208" w:rsidRPr="00F4310E">
        <w:rPr>
          <w:b/>
          <w:bCs/>
          <w:sz w:val="24"/>
          <w:szCs w:val="24"/>
        </w:rPr>
        <w:t>риемник персонального оповещения</w:t>
      </w:r>
      <w:r w:rsidR="00A87AF1"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Т</w:t>
      </w:r>
      <w:r w:rsidR="003E6208" w:rsidRPr="003E6208">
        <w:rPr>
          <w:bCs/>
          <w:sz w:val="24"/>
          <w:szCs w:val="24"/>
        </w:rPr>
        <w:t>ехническое устройство, предназначенное для индивидуального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оповещения должностного лица и населения.</w:t>
      </w:r>
    </w:p>
    <w:p w14:paraId="6A40E9D4" w14:textId="00C7D919" w:rsidR="003E6208" w:rsidRPr="003E6208" w:rsidRDefault="00F4310E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3.1.27 </w:t>
      </w:r>
      <w:proofErr w:type="spellStart"/>
      <w:r w:rsidRPr="00A87AF1">
        <w:rPr>
          <w:b/>
          <w:bCs/>
          <w:sz w:val="24"/>
          <w:szCs w:val="24"/>
        </w:rPr>
        <w:t>Н</w:t>
      </w:r>
      <w:r w:rsidR="003E6208" w:rsidRPr="00A87AF1">
        <w:rPr>
          <w:b/>
          <w:bCs/>
          <w:sz w:val="24"/>
          <w:szCs w:val="24"/>
        </w:rPr>
        <w:t>евматическая</w:t>
      </w:r>
      <w:proofErr w:type="spellEnd"/>
      <w:r w:rsidR="003E6208" w:rsidRPr="00A87AF1">
        <w:rPr>
          <w:b/>
          <w:bCs/>
          <w:sz w:val="24"/>
          <w:szCs w:val="24"/>
        </w:rPr>
        <w:t xml:space="preserve"> сирена</w:t>
      </w:r>
      <w:r w:rsidR="00A87AF1"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пециализированное техническое устройство, формирующее звуковой</w:t>
      </w:r>
      <w:r w:rsidR="00A87AF1"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сигнал, используя подачу сжатого воздуха.</w:t>
      </w:r>
    </w:p>
    <w:p w14:paraId="57575AA2" w14:textId="70094BEA" w:rsidR="003E6208" w:rsidRPr="003E6208" w:rsidRDefault="00A87AF1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3.1.28 </w:t>
      </w:r>
      <w:r w:rsidRPr="00A87AF1">
        <w:rPr>
          <w:b/>
          <w:bCs/>
          <w:sz w:val="24"/>
          <w:szCs w:val="24"/>
        </w:rPr>
        <w:t>П</w:t>
      </w:r>
      <w:r w:rsidR="003E6208" w:rsidRPr="00A87AF1">
        <w:rPr>
          <w:b/>
          <w:bCs/>
          <w:sz w:val="24"/>
          <w:szCs w:val="24"/>
        </w:rPr>
        <w:t>олноцветная панель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С</w:t>
      </w:r>
      <w:r w:rsidR="003E6208" w:rsidRPr="003E6208">
        <w:rPr>
          <w:bCs/>
          <w:sz w:val="24"/>
          <w:szCs w:val="24"/>
        </w:rPr>
        <w:t>ветодиодный экран для отображения статичной и видеоинформации.</w:t>
      </w:r>
    </w:p>
    <w:p w14:paraId="5404E484" w14:textId="631173A0" w:rsidR="003E6208" w:rsidRPr="003E6208" w:rsidRDefault="00A87AF1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3.1.29 </w:t>
      </w:r>
      <w:r w:rsidRPr="00A87AF1">
        <w:rPr>
          <w:b/>
          <w:bCs/>
          <w:sz w:val="24"/>
          <w:szCs w:val="24"/>
        </w:rPr>
        <w:t>Р</w:t>
      </w:r>
      <w:r w:rsidR="003E6208" w:rsidRPr="00A87AF1">
        <w:rPr>
          <w:b/>
          <w:bCs/>
          <w:sz w:val="24"/>
          <w:szCs w:val="24"/>
        </w:rPr>
        <w:t>абочий режим тех</w:t>
      </w:r>
      <w:r w:rsidRPr="00A87AF1">
        <w:rPr>
          <w:b/>
          <w:bCs/>
          <w:sz w:val="24"/>
          <w:szCs w:val="24"/>
        </w:rPr>
        <w:t>нического средства оповещения</w:t>
      </w:r>
      <w:r>
        <w:rPr>
          <w:bCs/>
          <w:sz w:val="24"/>
          <w:szCs w:val="24"/>
        </w:rPr>
        <w:t xml:space="preserve">: </w:t>
      </w:r>
      <w:r w:rsidR="00F82E18">
        <w:rPr>
          <w:bCs/>
          <w:sz w:val="24"/>
          <w:szCs w:val="24"/>
        </w:rPr>
        <w:t>Р</w:t>
      </w:r>
      <w:r w:rsidR="003E6208" w:rsidRPr="003E6208">
        <w:rPr>
          <w:bCs/>
          <w:sz w:val="24"/>
          <w:szCs w:val="24"/>
        </w:rPr>
        <w:t>ежим, при котором осуществляется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передача сигналов оповещения и экстренной информации населению и прием подтверждений об их</w:t>
      </w:r>
      <w:r>
        <w:rPr>
          <w:bCs/>
          <w:sz w:val="24"/>
          <w:szCs w:val="24"/>
        </w:rPr>
        <w:t xml:space="preserve"> </w:t>
      </w:r>
      <w:r w:rsidR="003E6208" w:rsidRPr="003E6208">
        <w:rPr>
          <w:bCs/>
          <w:sz w:val="24"/>
          <w:szCs w:val="24"/>
        </w:rPr>
        <w:t>передаче.</w:t>
      </w:r>
    </w:p>
    <w:p w14:paraId="3F6005FA" w14:textId="686A5149" w:rsidR="003E6208" w:rsidRPr="003E6208" w:rsidRDefault="00A87AF1" w:rsidP="003E6208">
      <w:pPr>
        <w:widowControl/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3.1.29 </w:t>
      </w:r>
      <w:r w:rsidRPr="00A87AF1">
        <w:rPr>
          <w:b/>
          <w:bCs/>
          <w:sz w:val="24"/>
          <w:szCs w:val="24"/>
        </w:rPr>
        <w:t>С</w:t>
      </w:r>
      <w:r w:rsidR="003E6208" w:rsidRPr="00A87AF1">
        <w:rPr>
          <w:b/>
          <w:bCs/>
          <w:sz w:val="24"/>
          <w:szCs w:val="24"/>
        </w:rPr>
        <w:t>еть связи:</w:t>
      </w:r>
      <w:r>
        <w:rPr>
          <w:bCs/>
          <w:sz w:val="24"/>
          <w:szCs w:val="24"/>
        </w:rPr>
        <w:t xml:space="preserve"> </w:t>
      </w:r>
      <w:r w:rsidR="00F82E18">
        <w:rPr>
          <w:bCs/>
          <w:sz w:val="24"/>
          <w:szCs w:val="24"/>
        </w:rPr>
        <w:t>Т</w:t>
      </w:r>
      <w:r w:rsidR="003E6208" w:rsidRPr="003E6208">
        <w:rPr>
          <w:bCs/>
          <w:sz w:val="24"/>
          <w:szCs w:val="24"/>
        </w:rPr>
        <w:t>ехнологическая система, включающая в себя средства и линии связи.</w:t>
      </w:r>
    </w:p>
    <w:p w14:paraId="52BEA075" w14:textId="77777777" w:rsidR="003E6208" w:rsidRPr="003E6208" w:rsidRDefault="003E6208" w:rsidP="003E6208">
      <w:pPr>
        <w:widowControl/>
        <w:ind w:firstLine="567"/>
        <w:rPr>
          <w:bCs/>
          <w:sz w:val="24"/>
          <w:szCs w:val="24"/>
        </w:rPr>
      </w:pPr>
    </w:p>
    <w:p w14:paraId="3825C94A" w14:textId="7CF5235F" w:rsidR="00C8399E" w:rsidRPr="00C74D47" w:rsidRDefault="00C433D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C74D47">
        <w:rPr>
          <w:b/>
          <w:bCs/>
          <w:sz w:val="24"/>
          <w:szCs w:val="24"/>
        </w:rPr>
        <w:t>3.2 Сокращения</w:t>
      </w:r>
    </w:p>
    <w:p w14:paraId="63834514" w14:textId="77777777" w:rsidR="00C433D9" w:rsidRPr="00C74D47" w:rsidRDefault="00C433D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C74D47">
        <w:rPr>
          <w:rFonts w:eastAsiaTheme="minorHAnsi"/>
          <w:sz w:val="24"/>
          <w:szCs w:val="24"/>
          <w:lang w:eastAsia="en-US"/>
        </w:rPr>
        <w:t>В настоящем стандарте применены следующие сокращения:</w:t>
      </w:r>
    </w:p>
    <w:p w14:paraId="3DFDF019" w14:textId="67AD67B4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ЕДДС</w:t>
      </w:r>
      <w:r w:rsidR="0047122A">
        <w:rPr>
          <w:rFonts w:eastAsiaTheme="minorHAnsi"/>
          <w:sz w:val="24"/>
          <w:szCs w:val="24"/>
          <w:lang w:eastAsia="en-US"/>
        </w:rPr>
        <w:t xml:space="preserve"> «112»</w:t>
      </w:r>
      <w:r>
        <w:rPr>
          <w:rFonts w:eastAsiaTheme="minorHAnsi"/>
          <w:sz w:val="24"/>
          <w:szCs w:val="24"/>
          <w:lang w:eastAsia="en-US"/>
        </w:rPr>
        <w:t xml:space="preserve"> - </w:t>
      </w:r>
      <w:r w:rsidR="00C433D9" w:rsidRPr="00C74D47">
        <w:rPr>
          <w:rFonts w:eastAsiaTheme="minorHAnsi"/>
          <w:sz w:val="24"/>
          <w:szCs w:val="24"/>
          <w:lang w:eastAsia="en-US"/>
        </w:rPr>
        <w:t>единая дежурно-диспетчерская служба</w:t>
      </w:r>
      <w:r w:rsidR="0047122A">
        <w:rPr>
          <w:rFonts w:eastAsiaTheme="minorHAnsi"/>
          <w:sz w:val="24"/>
          <w:szCs w:val="24"/>
          <w:lang w:eastAsia="en-US"/>
        </w:rPr>
        <w:t xml:space="preserve"> «112»</w:t>
      </w:r>
      <w:r w:rsidR="00C433D9" w:rsidRPr="00C74D47">
        <w:rPr>
          <w:rFonts w:eastAsiaTheme="minorHAnsi"/>
          <w:sz w:val="24"/>
          <w:szCs w:val="24"/>
          <w:lang w:eastAsia="en-US"/>
        </w:rPr>
        <w:t>;</w:t>
      </w:r>
    </w:p>
    <w:p w14:paraId="51F0D522" w14:textId="763D9791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ЛСО - </w:t>
      </w:r>
      <w:r w:rsidR="00C433D9" w:rsidRPr="00C74D47">
        <w:rPr>
          <w:rFonts w:eastAsiaTheme="minorHAnsi"/>
          <w:sz w:val="24"/>
          <w:szCs w:val="24"/>
          <w:lang w:eastAsia="en-US"/>
        </w:rPr>
        <w:t>локальная система оповещения;</w:t>
      </w:r>
    </w:p>
    <w:p w14:paraId="1F2D6254" w14:textId="14338206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МСО - </w:t>
      </w:r>
      <w:r w:rsidR="00C433D9" w:rsidRPr="00C74D47">
        <w:rPr>
          <w:rFonts w:eastAsiaTheme="minorHAnsi"/>
          <w:sz w:val="24"/>
          <w:szCs w:val="24"/>
          <w:lang w:eastAsia="en-US"/>
        </w:rPr>
        <w:t>муниципальная система оповещения;</w:t>
      </w:r>
    </w:p>
    <w:p w14:paraId="2B21F65A" w14:textId="595C55FB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МО - </w:t>
      </w:r>
      <w:r w:rsidR="00C433D9" w:rsidRPr="00C74D47">
        <w:rPr>
          <w:rFonts w:eastAsiaTheme="minorHAnsi"/>
          <w:sz w:val="24"/>
          <w:szCs w:val="24"/>
          <w:lang w:eastAsia="en-US"/>
        </w:rPr>
        <w:t>муниципальное образование;</w:t>
      </w:r>
    </w:p>
    <w:p w14:paraId="50F49942" w14:textId="3B4F38B4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ОПО - </w:t>
      </w:r>
      <w:r w:rsidR="00C433D9" w:rsidRPr="00C74D47">
        <w:rPr>
          <w:rFonts w:eastAsiaTheme="minorHAnsi"/>
          <w:sz w:val="24"/>
          <w:szCs w:val="24"/>
          <w:lang w:eastAsia="en-US"/>
        </w:rPr>
        <w:t>опасный производственный объект;</w:t>
      </w:r>
    </w:p>
    <w:p w14:paraId="52A86C84" w14:textId="3608B803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РСО - </w:t>
      </w:r>
      <w:r w:rsidR="00C433D9" w:rsidRPr="00C74D47">
        <w:rPr>
          <w:rFonts w:eastAsiaTheme="minorHAnsi"/>
          <w:sz w:val="24"/>
          <w:szCs w:val="24"/>
          <w:lang w:eastAsia="en-US"/>
        </w:rPr>
        <w:t>региональная система оповещения;</w:t>
      </w:r>
    </w:p>
    <w:p w14:paraId="2257E13E" w14:textId="0E25A2D1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ТЗ - </w:t>
      </w:r>
      <w:r w:rsidR="00C433D9" w:rsidRPr="00C74D47">
        <w:rPr>
          <w:rFonts w:eastAsiaTheme="minorHAnsi"/>
          <w:sz w:val="24"/>
          <w:szCs w:val="24"/>
          <w:lang w:eastAsia="en-US"/>
        </w:rPr>
        <w:t>техническое задание;</w:t>
      </w:r>
    </w:p>
    <w:p w14:paraId="2068C079" w14:textId="448E2922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ТСО - </w:t>
      </w:r>
      <w:r w:rsidR="00C433D9" w:rsidRPr="00C74D47">
        <w:rPr>
          <w:rFonts w:eastAsiaTheme="minorHAnsi"/>
          <w:sz w:val="24"/>
          <w:szCs w:val="24"/>
          <w:lang w:eastAsia="en-US"/>
        </w:rPr>
        <w:t>технические средства оповещения населения;</w:t>
      </w:r>
    </w:p>
    <w:p w14:paraId="6DAC973B" w14:textId="4500DE9C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ПМИ </w:t>
      </w:r>
      <w:r w:rsidR="000A6A7D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C433D9" w:rsidRPr="00C74D47">
        <w:rPr>
          <w:rFonts w:eastAsiaTheme="minorHAnsi"/>
          <w:sz w:val="24"/>
          <w:szCs w:val="24"/>
          <w:lang w:eastAsia="en-US"/>
        </w:rPr>
        <w:t>программа и методики испытаний;</w:t>
      </w:r>
    </w:p>
    <w:p w14:paraId="113291E5" w14:textId="43CF3A02" w:rsidR="00C433D9" w:rsidRPr="00C74D47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ПСД - </w:t>
      </w:r>
      <w:r w:rsidR="00C433D9" w:rsidRPr="00C74D47">
        <w:rPr>
          <w:rFonts w:eastAsiaTheme="minorHAnsi"/>
          <w:sz w:val="24"/>
          <w:szCs w:val="24"/>
          <w:lang w:eastAsia="en-US"/>
        </w:rPr>
        <w:t>проектно-сметная документация;</w:t>
      </w:r>
    </w:p>
    <w:p w14:paraId="71F232BB" w14:textId="3B9EF950" w:rsidR="00C8399E" w:rsidRDefault="000A6A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ПУ ГО-</w:t>
      </w:r>
      <w:r w:rsidRPr="000A6A7D">
        <w:rPr>
          <w:rFonts w:eastAsiaTheme="minorHAnsi"/>
          <w:sz w:val="24"/>
          <w:szCs w:val="24"/>
          <w:lang w:eastAsia="en-US"/>
        </w:rPr>
        <w:t>пункта управ</w:t>
      </w:r>
      <w:r>
        <w:rPr>
          <w:rFonts w:eastAsiaTheme="minorHAnsi"/>
          <w:sz w:val="24"/>
          <w:szCs w:val="24"/>
          <w:lang w:eastAsia="en-US"/>
        </w:rPr>
        <w:t>ления гражданской обороны</w:t>
      </w:r>
      <w:r w:rsidR="00A82EB9">
        <w:rPr>
          <w:rFonts w:eastAsiaTheme="minorHAnsi"/>
          <w:sz w:val="24"/>
          <w:szCs w:val="24"/>
          <w:lang w:eastAsia="en-US"/>
        </w:rPr>
        <w:t>;</w:t>
      </w:r>
    </w:p>
    <w:p w14:paraId="7818F058" w14:textId="273B7321" w:rsidR="00EA76A6" w:rsidRDefault="00EA76A6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АС- автоматизированная система;</w:t>
      </w:r>
    </w:p>
    <w:p w14:paraId="18704CB5" w14:textId="2D1854D4" w:rsidR="00EA76A6" w:rsidRDefault="00EA76A6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АРМ-автоматизированное </w:t>
      </w:r>
      <w:r w:rsidR="003E6208">
        <w:rPr>
          <w:rFonts w:eastAsiaTheme="minorHAnsi"/>
          <w:sz w:val="24"/>
          <w:szCs w:val="24"/>
          <w:lang w:eastAsia="en-US"/>
        </w:rPr>
        <w:t>рабочее место оповещения</w:t>
      </w:r>
    </w:p>
    <w:p w14:paraId="77F7F903" w14:textId="0A9DC22A" w:rsidR="00C8399E" w:rsidRPr="00E645CD" w:rsidRDefault="000B442C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ЭТД - эксплуатационно-техническая документация </w:t>
      </w:r>
    </w:p>
    <w:p w14:paraId="1A62496E" w14:textId="77777777" w:rsidR="00EB5442" w:rsidRDefault="00EB5442" w:rsidP="004D79E9">
      <w:pPr>
        <w:widowControl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14:paraId="5684EAC4" w14:textId="77777777" w:rsidR="00E645CD" w:rsidRDefault="00E645CD" w:rsidP="004D79E9">
      <w:pPr>
        <w:widowControl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 w:rsidRPr="00E645CD">
        <w:rPr>
          <w:rFonts w:eastAsiaTheme="minorHAnsi"/>
          <w:b/>
          <w:bCs/>
          <w:sz w:val="24"/>
          <w:szCs w:val="24"/>
          <w:lang w:eastAsia="en-US"/>
        </w:rPr>
        <w:t>4 Классификация</w:t>
      </w:r>
    </w:p>
    <w:p w14:paraId="42E18630" w14:textId="77777777" w:rsidR="00F36EA9" w:rsidRPr="00E645CD" w:rsidRDefault="00F36EA9" w:rsidP="004D79E9">
      <w:pPr>
        <w:widowControl/>
        <w:ind w:firstLine="567"/>
        <w:rPr>
          <w:rFonts w:eastAsiaTheme="minorHAnsi"/>
          <w:b/>
          <w:bCs/>
          <w:sz w:val="24"/>
          <w:szCs w:val="24"/>
          <w:lang w:eastAsia="en-US"/>
        </w:rPr>
      </w:pPr>
    </w:p>
    <w:p w14:paraId="442F5844" w14:textId="48F9626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 xml:space="preserve">4.1 </w:t>
      </w:r>
      <w:r w:rsidR="00C433D9">
        <w:rPr>
          <w:rFonts w:eastAsiaTheme="minorHAnsi"/>
          <w:sz w:val="24"/>
          <w:szCs w:val="24"/>
          <w:lang w:eastAsia="en-US"/>
        </w:rPr>
        <w:t xml:space="preserve">ЛСО </w:t>
      </w:r>
      <w:r w:rsidRPr="00E645CD">
        <w:rPr>
          <w:rFonts w:eastAsiaTheme="minorHAnsi"/>
          <w:sz w:val="24"/>
          <w:szCs w:val="24"/>
          <w:lang w:eastAsia="en-US"/>
        </w:rPr>
        <w:t>подразделяются:</w:t>
      </w:r>
    </w:p>
    <w:p w14:paraId="6759F43B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по функциональному назначению;</w:t>
      </w:r>
    </w:p>
    <w:p w14:paraId="00FB58E0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по условиям эксплуатации;</w:t>
      </w:r>
    </w:p>
    <w:p w14:paraId="458D29E5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по типам объектов.</w:t>
      </w:r>
    </w:p>
    <w:p w14:paraId="64B5AB2A" w14:textId="637D9080" w:rsidR="00E645CD" w:rsidRPr="00E645CD" w:rsidRDefault="00C433D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4.2 ЛСО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по функциональному назначению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подразделяются на следующие группы:</w:t>
      </w:r>
    </w:p>
    <w:p w14:paraId="287444C6" w14:textId="29F9BA6A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автома</w:t>
      </w:r>
      <w:r w:rsidR="000A6A7D">
        <w:rPr>
          <w:rFonts w:eastAsiaTheme="minorHAnsi"/>
          <w:sz w:val="24"/>
          <w:szCs w:val="24"/>
          <w:lang w:eastAsia="en-US"/>
        </w:rPr>
        <w:t xml:space="preserve">тизированное рабочее место </w:t>
      </w:r>
      <w:r w:rsidRPr="00E645CD">
        <w:rPr>
          <w:rFonts w:eastAsiaTheme="minorHAnsi"/>
          <w:sz w:val="24"/>
          <w:szCs w:val="24"/>
          <w:lang w:eastAsia="en-US"/>
        </w:rPr>
        <w:t>оповещения</w:t>
      </w:r>
      <w:r w:rsidR="00A82EB9">
        <w:rPr>
          <w:rFonts w:eastAsiaTheme="minorHAnsi"/>
          <w:sz w:val="24"/>
          <w:szCs w:val="24"/>
          <w:lang w:eastAsia="en-US"/>
        </w:rPr>
        <w:t xml:space="preserve"> (АРМ)</w:t>
      </w:r>
      <w:r w:rsidRPr="00E645CD">
        <w:rPr>
          <w:rFonts w:eastAsiaTheme="minorHAnsi"/>
          <w:sz w:val="24"/>
          <w:szCs w:val="24"/>
          <w:lang w:eastAsia="en-US"/>
        </w:rPr>
        <w:t>;</w:t>
      </w:r>
    </w:p>
    <w:p w14:paraId="1B853285" w14:textId="7FE9E953" w:rsid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аппаратура запуска и мониторинга специальных оконечных средств оповещения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sz w:val="24"/>
          <w:szCs w:val="24"/>
          <w:lang w:eastAsia="en-US"/>
        </w:rPr>
        <w:t>населения;</w:t>
      </w:r>
    </w:p>
    <w:p w14:paraId="44C6DC78" w14:textId="6D0311E2" w:rsidR="00A82EB9" w:rsidRPr="00E645CD" w:rsidRDefault="00A82EB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A82EB9">
        <w:rPr>
          <w:rFonts w:eastAsiaTheme="minorHAnsi"/>
          <w:sz w:val="24"/>
          <w:szCs w:val="24"/>
          <w:lang w:eastAsia="en-US"/>
        </w:rPr>
        <w:t>- устройство сопряжения;</w:t>
      </w:r>
    </w:p>
    <w:p w14:paraId="5FEFE9E9" w14:textId="3B64E7AC" w:rsidR="00E645CD" w:rsidRPr="00E645CD" w:rsidRDefault="00A82EB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оконечное средство оповещения.</w:t>
      </w:r>
    </w:p>
    <w:p w14:paraId="6097B64E" w14:textId="4E79DD33" w:rsidR="00E645CD" w:rsidRPr="00E645CD" w:rsidRDefault="00C433D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4.3 ЛСО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по условиям эксплуатации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="00E645CD" w:rsidRPr="00E645CD">
        <w:rPr>
          <w:rFonts w:eastAsiaTheme="minorHAnsi"/>
          <w:sz w:val="24"/>
          <w:szCs w:val="24"/>
          <w:lang w:eastAsia="en-US"/>
        </w:rPr>
        <w:t>подразделяются на следующие группы:</w:t>
      </w:r>
    </w:p>
    <w:p w14:paraId="3739C014" w14:textId="1298123E" w:rsidR="00E645CD" w:rsidRPr="00E645CD" w:rsidRDefault="00814D1B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для стационарных помещений, сооружений;</w:t>
      </w:r>
    </w:p>
    <w:p w14:paraId="3D8A8EC4" w14:textId="3CEFBF66" w:rsidR="00E645CD" w:rsidRDefault="00814D1B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для защитных сооружений гражданской обороны;</w:t>
      </w:r>
    </w:p>
    <w:p w14:paraId="346C61C6" w14:textId="548E828F" w:rsidR="00814D1B" w:rsidRDefault="00814D1B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для подвижных пунктов управления;</w:t>
      </w:r>
    </w:p>
    <w:p w14:paraId="0FD8075B" w14:textId="6D9EE068" w:rsidR="00620F45" w:rsidRPr="00E645CD" w:rsidRDefault="00620F45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для открытых пространств.</w:t>
      </w:r>
    </w:p>
    <w:p w14:paraId="0793C455" w14:textId="36ADCF7D" w:rsidR="00E645CD" w:rsidRPr="00E645CD" w:rsidRDefault="00C433D9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4.4 ЛСО</w:t>
      </w:r>
      <w:r w:rsidR="00E645CD" w:rsidRPr="00E645CD">
        <w:rPr>
          <w:rFonts w:eastAsiaTheme="minorHAnsi"/>
          <w:sz w:val="24"/>
          <w:szCs w:val="24"/>
          <w:lang w:eastAsia="en-US"/>
        </w:rPr>
        <w:t xml:space="preserve"> подразделяются по типам объектов:</w:t>
      </w:r>
    </w:p>
    <w:p w14:paraId="4ADF9D29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объекты с массовым пребыванием людей;</w:t>
      </w:r>
    </w:p>
    <w:p w14:paraId="7F9D1524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опасные производственные объекты (за исключением технических устройств);</w:t>
      </w:r>
    </w:p>
    <w:p w14:paraId="484111D2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категорированные объекты;</w:t>
      </w:r>
    </w:p>
    <w:p w14:paraId="035575FE" w14:textId="77777777" w:rsidR="00E645CD" w:rsidRPr="00E645CD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защитные и иные сооружения от опасных факторов чрезвычайных ситуаций;</w:t>
      </w:r>
    </w:p>
    <w:p w14:paraId="3D2CDFA0" w14:textId="48436E57" w:rsidR="00D53052" w:rsidRDefault="00E645C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645CD">
        <w:rPr>
          <w:rFonts w:eastAsiaTheme="minorHAnsi"/>
          <w:sz w:val="24"/>
          <w:szCs w:val="24"/>
          <w:lang w:eastAsia="en-US"/>
        </w:rPr>
        <w:t>- жилой сектор населенного пункта, не входящий в расчетную зону покрытия</w:t>
      </w:r>
      <w:r w:rsidR="00EB717D">
        <w:rPr>
          <w:rFonts w:eastAsiaTheme="minorHAnsi"/>
          <w:sz w:val="24"/>
          <w:szCs w:val="24"/>
          <w:lang w:eastAsia="en-US"/>
        </w:rPr>
        <w:t xml:space="preserve"> </w:t>
      </w:r>
      <w:r w:rsidRPr="00E645CD">
        <w:rPr>
          <w:rFonts w:eastAsiaTheme="minorHAnsi"/>
          <w:sz w:val="24"/>
          <w:szCs w:val="24"/>
          <w:lang w:eastAsia="en-US"/>
        </w:rPr>
        <w:t>системой оповещения вышеуказанных объектов.</w:t>
      </w:r>
    </w:p>
    <w:p w14:paraId="32EB22DC" w14:textId="77777777" w:rsidR="00A82EB9" w:rsidRPr="00A82EB9" w:rsidRDefault="00A82EB9" w:rsidP="00A82EB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A82EB9">
        <w:rPr>
          <w:rFonts w:eastAsiaTheme="minorHAnsi"/>
          <w:sz w:val="24"/>
          <w:szCs w:val="24"/>
          <w:lang w:eastAsia="en-US"/>
        </w:rPr>
        <w:t>- по функциональному назначению;</w:t>
      </w:r>
    </w:p>
    <w:p w14:paraId="01A5252C" w14:textId="77777777" w:rsidR="00A82EB9" w:rsidRPr="00A82EB9" w:rsidRDefault="00A82EB9" w:rsidP="00A82EB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A82EB9">
        <w:rPr>
          <w:rFonts w:eastAsiaTheme="minorHAnsi"/>
          <w:sz w:val="24"/>
          <w:szCs w:val="24"/>
          <w:lang w:eastAsia="en-US"/>
        </w:rPr>
        <w:t>- условиям эксплуатации.</w:t>
      </w:r>
    </w:p>
    <w:p w14:paraId="0D68583D" w14:textId="3C8EF6EC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4.5</w:t>
      </w:r>
      <w:r w:rsidR="0025731B">
        <w:rPr>
          <w:rFonts w:eastAsiaTheme="minorHAnsi"/>
          <w:sz w:val="24"/>
          <w:szCs w:val="24"/>
          <w:lang w:eastAsia="en-US"/>
        </w:rPr>
        <w:t xml:space="preserve"> По условиям размещения Л</w:t>
      </w:r>
      <w:r w:rsidRPr="0067068E">
        <w:rPr>
          <w:rFonts w:eastAsiaTheme="minorHAnsi"/>
          <w:sz w:val="24"/>
          <w:szCs w:val="24"/>
          <w:lang w:eastAsia="en-US"/>
        </w:rPr>
        <w:t>СО подразделяются:</w:t>
      </w:r>
    </w:p>
    <w:p w14:paraId="770DCC56" w14:textId="67004861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эксплуатируемые на стационарных отапливаемых/</w:t>
      </w:r>
      <w:r w:rsidR="00613BE3">
        <w:rPr>
          <w:rFonts w:eastAsiaTheme="minorHAnsi"/>
          <w:sz w:val="24"/>
          <w:szCs w:val="24"/>
          <w:lang w:eastAsia="en-US"/>
        </w:rPr>
        <w:t xml:space="preserve"> н</w:t>
      </w:r>
      <w:r w:rsidRPr="0067068E">
        <w:rPr>
          <w:rFonts w:eastAsiaTheme="minorHAnsi"/>
          <w:sz w:val="24"/>
          <w:szCs w:val="24"/>
          <w:lang w:eastAsia="en-US"/>
        </w:rPr>
        <w:t>еотапливаемых помещениях, сооружениях:</w:t>
      </w:r>
    </w:p>
    <w:p w14:paraId="6764F793" w14:textId="43F90DBB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эксплуатируемые на</w:t>
      </w:r>
      <w:r w:rsidR="0025731B">
        <w:rPr>
          <w:rFonts w:eastAsiaTheme="minorHAnsi"/>
          <w:sz w:val="24"/>
          <w:szCs w:val="24"/>
          <w:lang w:eastAsia="en-US"/>
        </w:rPr>
        <w:t xml:space="preserve"> подвижных объектах (мобильные Л</w:t>
      </w:r>
      <w:r w:rsidRPr="0067068E">
        <w:rPr>
          <w:rFonts w:eastAsiaTheme="minorHAnsi"/>
          <w:sz w:val="24"/>
          <w:szCs w:val="24"/>
          <w:lang w:eastAsia="en-US"/>
        </w:rPr>
        <w:t>СО);</w:t>
      </w:r>
    </w:p>
    <w:p w14:paraId="277AB7D1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эксплуатируемые на открытых пространствах.</w:t>
      </w:r>
    </w:p>
    <w:p w14:paraId="27ED3752" w14:textId="726E0A70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4.6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назначению устройства запуска, управления и мониторинга средств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7068E">
        <w:rPr>
          <w:rFonts w:eastAsiaTheme="minorHAnsi"/>
          <w:sz w:val="24"/>
          <w:szCs w:val="24"/>
          <w:lang w:eastAsia="en-US"/>
        </w:rPr>
        <w:t>оповещения подразделяются на следующие группы:</w:t>
      </w:r>
    </w:p>
    <w:p w14:paraId="2E40671B" w14:textId="727221D8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устройство запуска, управления и мониторинга технических средств звукового, речевого, персонального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7068E">
        <w:rPr>
          <w:rFonts w:eastAsiaTheme="minorHAnsi"/>
          <w:sz w:val="24"/>
          <w:szCs w:val="24"/>
          <w:lang w:eastAsia="en-US"/>
        </w:rPr>
        <w:t>оповещения;</w:t>
      </w:r>
    </w:p>
    <w:p w14:paraId="77C04FF8" w14:textId="7C1360A6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устройство запуска (замещения) по цифровой эфирной</w:t>
      </w:r>
      <w:r w:rsidR="0025731B">
        <w:rPr>
          <w:rFonts w:eastAsiaTheme="minorHAnsi"/>
          <w:sz w:val="24"/>
          <w:szCs w:val="24"/>
          <w:lang w:eastAsia="en-US"/>
        </w:rPr>
        <w:t xml:space="preserve"> наземной сети телерадиовещания;</w:t>
      </w:r>
    </w:p>
    <w:p w14:paraId="27C8E324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устройство запуска (перехвата) по сетям аналогового телерадиовещания;</w:t>
      </w:r>
    </w:p>
    <w:p w14:paraId="0F168CE4" w14:textId="6FC312F1" w:rsid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устройство запуска светодиодных экранов, полноцветных панелей и электронные табло типа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67068E">
        <w:rPr>
          <w:rFonts w:eastAsiaTheme="minorHAnsi"/>
          <w:sz w:val="24"/>
          <w:szCs w:val="24"/>
          <w:lang w:eastAsia="en-US"/>
        </w:rPr>
        <w:t>«бегущая строка».</w:t>
      </w:r>
    </w:p>
    <w:p w14:paraId="6F27C7CA" w14:textId="02FAF69A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4.7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предназначению оконечные средства оповещения подразделяются:</w:t>
      </w:r>
    </w:p>
    <w:p w14:paraId="64287CBA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технические средства звукового оповещения;</w:t>
      </w:r>
    </w:p>
    <w:p w14:paraId="0045DE97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технические средства речевого оповещения;</w:t>
      </w:r>
    </w:p>
    <w:p w14:paraId="1378F35E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lastRenderedPageBreak/>
        <w:t>- технические средства персонального оповещения;</w:t>
      </w:r>
    </w:p>
    <w:p w14:paraId="221D0C95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 xml:space="preserve">- технические средства </w:t>
      </w:r>
      <w:proofErr w:type="spellStart"/>
      <w:r w:rsidRPr="0067068E">
        <w:rPr>
          <w:rFonts w:eastAsiaTheme="minorHAnsi"/>
          <w:sz w:val="24"/>
          <w:szCs w:val="24"/>
          <w:lang w:eastAsia="en-US"/>
        </w:rPr>
        <w:t>видеоотображения</w:t>
      </w:r>
      <w:proofErr w:type="spellEnd"/>
      <w:r w:rsidRPr="0067068E">
        <w:rPr>
          <w:rFonts w:eastAsiaTheme="minorHAnsi"/>
          <w:sz w:val="24"/>
          <w:szCs w:val="24"/>
          <w:lang w:eastAsia="en-US"/>
        </w:rPr>
        <w:t xml:space="preserve"> информации оповещения.</w:t>
      </w:r>
    </w:p>
    <w:p w14:paraId="4F787126" w14:textId="43F90E88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4.8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предназначению оконечные средства звукового оповещения подразделяются:</w:t>
      </w:r>
    </w:p>
    <w:p w14:paraId="5A99939F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 xml:space="preserve">- </w:t>
      </w:r>
      <w:proofErr w:type="gramStart"/>
      <w:r w:rsidRPr="0067068E">
        <w:rPr>
          <w:rFonts w:eastAsiaTheme="minorHAnsi"/>
          <w:sz w:val="24"/>
          <w:szCs w:val="24"/>
          <w:lang w:eastAsia="en-US"/>
        </w:rPr>
        <w:t>на электрические сирены</w:t>
      </w:r>
      <w:proofErr w:type="gramEnd"/>
      <w:r w:rsidRPr="0067068E">
        <w:rPr>
          <w:rFonts w:eastAsiaTheme="minorHAnsi"/>
          <w:sz w:val="24"/>
          <w:szCs w:val="24"/>
          <w:lang w:eastAsia="en-US"/>
        </w:rPr>
        <w:t>:</w:t>
      </w:r>
    </w:p>
    <w:p w14:paraId="50C12C47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пневматические сирены:</w:t>
      </w:r>
    </w:p>
    <w:p w14:paraId="1DCC80C1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механические сирены.</w:t>
      </w:r>
    </w:p>
    <w:p w14:paraId="4974213D" w14:textId="4C2D1228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4.9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предназначению оконечные средства речевого оповещения подразделяются:</w:t>
      </w:r>
    </w:p>
    <w:p w14:paraId="072BF2B0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громкоговорители;</w:t>
      </w:r>
    </w:p>
    <w:p w14:paraId="3C09EF07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выносные акустические установки (электронные сирены, мощные акустические системы).</w:t>
      </w:r>
    </w:p>
    <w:p w14:paraId="6423B602" w14:textId="46451E8F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4.10</w:t>
      </w:r>
      <w:r w:rsidRPr="0067068E">
        <w:rPr>
          <w:rFonts w:eastAsiaTheme="minorHAnsi"/>
          <w:sz w:val="24"/>
          <w:szCs w:val="24"/>
          <w:lang w:eastAsia="en-US"/>
        </w:rPr>
        <w:t xml:space="preserve"> Оконечные средства </w:t>
      </w:r>
      <w:proofErr w:type="spellStart"/>
      <w:r w:rsidRPr="0067068E">
        <w:rPr>
          <w:rFonts w:eastAsiaTheme="minorHAnsi"/>
          <w:sz w:val="24"/>
          <w:szCs w:val="24"/>
          <w:lang w:eastAsia="en-US"/>
        </w:rPr>
        <w:t>видеоотображения</w:t>
      </w:r>
      <w:proofErr w:type="spellEnd"/>
      <w:r w:rsidRPr="0067068E">
        <w:rPr>
          <w:rFonts w:eastAsiaTheme="minorHAnsi"/>
          <w:sz w:val="24"/>
          <w:szCs w:val="24"/>
          <w:lang w:eastAsia="en-US"/>
        </w:rPr>
        <w:t xml:space="preserve"> информации оповещения подразделяются:</w:t>
      </w:r>
    </w:p>
    <w:p w14:paraId="490A5C18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светодиодные экраны:</w:t>
      </w:r>
    </w:p>
    <w:p w14:paraId="2D7BD7BE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полноцветные панели;</w:t>
      </w:r>
    </w:p>
    <w:p w14:paraId="03105165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электронные табло типа «бегущая строка».</w:t>
      </w:r>
    </w:p>
    <w:p w14:paraId="7734C9F1" w14:textId="070AD5C2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4.11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предназначению технические средства персонального оповещения</w:t>
      </w:r>
      <w:r w:rsidR="00620F45">
        <w:rPr>
          <w:rFonts w:eastAsiaTheme="minorHAnsi"/>
          <w:sz w:val="24"/>
          <w:szCs w:val="24"/>
          <w:lang w:eastAsia="en-US"/>
        </w:rPr>
        <w:t xml:space="preserve"> </w:t>
      </w:r>
      <w:r w:rsidRPr="0067068E">
        <w:rPr>
          <w:rFonts w:eastAsiaTheme="minorHAnsi"/>
          <w:sz w:val="24"/>
          <w:szCs w:val="24"/>
          <w:lang w:eastAsia="en-US"/>
        </w:rPr>
        <w:t>подразделяются:</w:t>
      </w:r>
    </w:p>
    <w:p w14:paraId="3F3412DE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приемник персонального оповещения:</w:t>
      </w:r>
    </w:p>
    <w:p w14:paraId="4BC4B347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устройство трехпрограммного вещания.</w:t>
      </w:r>
    </w:p>
    <w:p w14:paraId="541E8275" w14:textId="2B28227E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4.12</w:t>
      </w:r>
      <w:r w:rsidRPr="0067068E">
        <w:rPr>
          <w:rFonts w:eastAsiaTheme="minorHAnsi"/>
          <w:sz w:val="24"/>
          <w:szCs w:val="24"/>
          <w:lang w:eastAsia="en-US"/>
        </w:rPr>
        <w:t xml:space="preserve"> По условиям размещения приемник персонального оповещения подразделяется:</w:t>
      </w:r>
    </w:p>
    <w:p w14:paraId="317FB046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стационарный;</w:t>
      </w:r>
    </w:p>
    <w:p w14:paraId="0A9A4B3E" w14:textId="7777777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носимый.</w:t>
      </w:r>
    </w:p>
    <w:p w14:paraId="5C454CE2" w14:textId="0C6EC0B2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4.13</w:t>
      </w:r>
      <w:r w:rsidRPr="0067068E">
        <w:rPr>
          <w:rFonts w:eastAsiaTheme="minorHAnsi"/>
          <w:sz w:val="24"/>
          <w:szCs w:val="24"/>
          <w:lang w:eastAsia="en-US"/>
        </w:rPr>
        <w:t xml:space="preserve"> По функциональному предназначению носимые средства оповещения подразделяются:</w:t>
      </w:r>
    </w:p>
    <w:p w14:paraId="3B8A22B2" w14:textId="0B9B4097" w:rsidR="0067068E" w:rsidRP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на устройства для привлечения внимания населения с последующей передачей сигнала оповещения</w:t>
      </w:r>
      <w:r w:rsidR="00613BE3">
        <w:rPr>
          <w:rFonts w:eastAsiaTheme="minorHAnsi"/>
          <w:sz w:val="24"/>
          <w:szCs w:val="24"/>
          <w:lang w:eastAsia="en-US"/>
        </w:rPr>
        <w:t xml:space="preserve"> </w:t>
      </w:r>
      <w:r w:rsidRPr="0067068E">
        <w:rPr>
          <w:rFonts w:eastAsiaTheme="minorHAnsi"/>
          <w:sz w:val="24"/>
          <w:szCs w:val="24"/>
          <w:lang w:eastAsia="en-US"/>
        </w:rPr>
        <w:t>и экстренной информации;</w:t>
      </w:r>
    </w:p>
    <w:p w14:paraId="6658068D" w14:textId="3D61D796" w:rsidR="00A82EB9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- устройства для получения сигналов оповещения и экстренной информации.</w:t>
      </w:r>
    </w:p>
    <w:p w14:paraId="109FD102" w14:textId="497A881C" w:rsidR="001D66BE" w:rsidRDefault="001D66BE" w:rsidP="004D79E9">
      <w:pPr>
        <w:pStyle w:val="Pa15"/>
        <w:spacing w:before="280" w:after="160"/>
        <w:ind w:firstLine="567"/>
        <w:rPr>
          <w:rFonts w:ascii="Times New Roman" w:hAnsi="Times New Roman" w:cs="Times New Roman"/>
          <w:b/>
          <w:bCs/>
          <w:color w:val="000000"/>
        </w:rPr>
      </w:pPr>
      <w:r w:rsidRPr="00FF2ADC">
        <w:rPr>
          <w:rFonts w:ascii="Times New Roman" w:hAnsi="Times New Roman" w:cs="Times New Roman"/>
          <w:b/>
          <w:bCs/>
          <w:color w:val="000000"/>
        </w:rPr>
        <w:t xml:space="preserve">5 Общие требования </w:t>
      </w:r>
    </w:p>
    <w:p w14:paraId="4EF9842A" w14:textId="7617AB77" w:rsidR="00625C8F" w:rsidRPr="00625C8F" w:rsidRDefault="00C74D47" w:rsidP="00625C8F">
      <w:pPr>
        <w:pStyle w:val="Pa9"/>
        <w:ind w:firstLine="567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>5</w:t>
      </w:r>
      <w:r w:rsidR="001D66BE" w:rsidRPr="00FF2ADC">
        <w:rPr>
          <w:rFonts w:ascii="Times New Roman" w:hAnsi="Times New Roman" w:cs="Times New Roman"/>
          <w:color w:val="000000"/>
        </w:rPr>
        <w:t xml:space="preserve">.1 </w:t>
      </w:r>
      <w:r w:rsidR="00625C8F" w:rsidRPr="00625C8F">
        <w:rPr>
          <w:rFonts w:ascii="Times New Roman" w:hAnsi="Times New Roman" w:cs="Times New Roman"/>
          <w:color w:val="000000"/>
        </w:rPr>
        <w:t>Система оповещения организуетс</w:t>
      </w:r>
      <w:r w:rsidR="00625C8F">
        <w:rPr>
          <w:rFonts w:ascii="Times New Roman" w:hAnsi="Times New Roman" w:cs="Times New Roman"/>
          <w:color w:val="000000"/>
        </w:rPr>
        <w:t xml:space="preserve">я в соответствии с </w:t>
      </w:r>
      <w:r w:rsidR="00625C8F" w:rsidRPr="00625C8F">
        <w:rPr>
          <w:rFonts w:ascii="Times New Roman" w:hAnsi="Times New Roman" w:cs="Times New Roman"/>
          <w:color w:val="000000"/>
        </w:rPr>
        <w:t>[</w:t>
      </w:r>
      <w:r w:rsidR="00625C8F">
        <w:rPr>
          <w:rFonts w:ascii="Times New Roman" w:hAnsi="Times New Roman" w:cs="Times New Roman"/>
          <w:color w:val="000000"/>
        </w:rPr>
        <w:t>1</w:t>
      </w:r>
      <w:r w:rsidR="00625C8F" w:rsidRPr="00625C8F">
        <w:rPr>
          <w:rFonts w:ascii="Times New Roman" w:hAnsi="Times New Roman" w:cs="Times New Roman"/>
          <w:color w:val="000000"/>
        </w:rPr>
        <w:t>] на:</w:t>
      </w:r>
    </w:p>
    <w:p w14:paraId="7F74C801" w14:textId="15000B78" w:rsidR="00625C8F" w:rsidRPr="00625C8F" w:rsidRDefault="00625C8F" w:rsidP="00625C8F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</w:t>
      </w:r>
      <w:r w:rsidRPr="00625C8F">
        <w:rPr>
          <w:rFonts w:ascii="Times New Roman" w:hAnsi="Times New Roman" w:cs="Times New Roman"/>
          <w:color w:val="000000"/>
        </w:rPr>
        <w:t>) республиканском уровне – республиканская система оповещения с охватом территории Республики Казахстан;</w:t>
      </w:r>
    </w:p>
    <w:p w14:paraId="66844FCC" w14:textId="0C8BDDB4" w:rsidR="00625C8F" w:rsidRPr="00625C8F" w:rsidRDefault="00625C8F" w:rsidP="00625C8F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б</w:t>
      </w:r>
      <w:r w:rsidRPr="00625C8F">
        <w:rPr>
          <w:rFonts w:ascii="Times New Roman" w:hAnsi="Times New Roman" w:cs="Times New Roman"/>
          <w:color w:val="000000"/>
        </w:rPr>
        <w:t>) территориальном уровне – система оповещения области, города республиканского значения, столицы с охватом территорий области, города республиканского значения, столицы;</w:t>
      </w:r>
    </w:p>
    <w:p w14:paraId="57E606AB" w14:textId="72AB5490" w:rsidR="00625C8F" w:rsidRDefault="00625C8F" w:rsidP="00625C8F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625C8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в</w:t>
      </w:r>
      <w:r w:rsidRPr="00625C8F">
        <w:rPr>
          <w:rFonts w:ascii="Times New Roman" w:hAnsi="Times New Roman" w:cs="Times New Roman"/>
          <w:color w:val="000000"/>
        </w:rPr>
        <w:t>) объектовом уровне – локальная система оповещения с охватом территории объекта с массовым пребыванием людей, опасного производственного объекта и населения, попадающего в расчетную зону распространения чрезвычайной ситуации</w:t>
      </w:r>
      <w:r w:rsidR="00154814">
        <w:rPr>
          <w:rFonts w:ascii="Times New Roman" w:hAnsi="Times New Roman" w:cs="Times New Roman"/>
          <w:color w:val="000000"/>
        </w:rPr>
        <w:t>.</w:t>
      </w:r>
    </w:p>
    <w:p w14:paraId="5E21EC27" w14:textId="05137E6E" w:rsidR="001D66BE" w:rsidRPr="00FF2ADC" w:rsidRDefault="001D66BE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>ЛСО создают и поддерживают в постоянной готовности организации, эксплуатирующие объ</w:t>
      </w:r>
      <w:r w:rsidRPr="00FF2ADC">
        <w:rPr>
          <w:rFonts w:ascii="Times New Roman" w:hAnsi="Times New Roman" w:cs="Times New Roman"/>
          <w:color w:val="000000"/>
        </w:rPr>
        <w:softHyphen/>
        <w:t>екты, последствия аварий на которых могут причинять вред жизни и здоровью населения, проживаю</w:t>
      </w:r>
      <w:r w:rsidRPr="00FF2ADC">
        <w:rPr>
          <w:rFonts w:ascii="Times New Roman" w:hAnsi="Times New Roman" w:cs="Times New Roman"/>
          <w:color w:val="000000"/>
        </w:rPr>
        <w:softHyphen/>
        <w:t xml:space="preserve">щего или осуществляющего хозяйственную деятельность в зонах воздействия поражающих факторов за пределами их территорий. </w:t>
      </w:r>
    </w:p>
    <w:p w14:paraId="566D775F" w14:textId="2D317F11" w:rsidR="001D66BE" w:rsidRPr="00FF2ADC" w:rsidRDefault="00C74D47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>5</w:t>
      </w:r>
      <w:r w:rsidR="001D66BE" w:rsidRPr="00FF2ADC">
        <w:rPr>
          <w:rFonts w:ascii="Times New Roman" w:hAnsi="Times New Roman" w:cs="Times New Roman"/>
          <w:color w:val="000000"/>
        </w:rPr>
        <w:t>.2 Основной задачей ЛСО является доведение сигналов оповещения и экстренной информа</w:t>
      </w:r>
      <w:r w:rsidR="001D66BE" w:rsidRPr="00FF2ADC">
        <w:rPr>
          <w:rFonts w:ascii="Times New Roman" w:hAnsi="Times New Roman" w:cs="Times New Roman"/>
          <w:color w:val="000000"/>
        </w:rPr>
        <w:softHyphen/>
        <w:t xml:space="preserve">ции до: </w:t>
      </w:r>
    </w:p>
    <w:p w14:paraId="4089643C" w14:textId="77777777" w:rsidR="001D66BE" w:rsidRPr="00FF2ADC" w:rsidRDefault="001D66BE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 xml:space="preserve">- руководящего состава и персонала организации, эксплуатирующей объект; </w:t>
      </w:r>
    </w:p>
    <w:p w14:paraId="71D71AC6" w14:textId="77777777" w:rsidR="001D66BE" w:rsidRPr="00FF2ADC" w:rsidRDefault="001D66BE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 xml:space="preserve">- объектовых аварийно-спасательных формирований, в том числе специализированных (при их наличии); </w:t>
      </w:r>
    </w:p>
    <w:p w14:paraId="642B1AFC" w14:textId="77777777" w:rsidR="001D66BE" w:rsidRPr="00FF2ADC" w:rsidRDefault="001D66BE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lastRenderedPageBreak/>
        <w:t xml:space="preserve">- ЕДДС МО, попадающих в границы зоны действия ЛСО; </w:t>
      </w:r>
    </w:p>
    <w:p w14:paraId="64B71587" w14:textId="77777777" w:rsidR="001D66BE" w:rsidRPr="00FF2ADC" w:rsidRDefault="001D66BE" w:rsidP="004D79E9">
      <w:pPr>
        <w:pStyle w:val="Pa9"/>
        <w:ind w:firstLine="567"/>
        <w:jc w:val="both"/>
        <w:rPr>
          <w:rFonts w:ascii="Times New Roman" w:hAnsi="Times New Roman" w:cs="Times New Roman"/>
          <w:color w:val="000000"/>
        </w:rPr>
      </w:pPr>
      <w:r w:rsidRPr="00FF2ADC">
        <w:rPr>
          <w:rFonts w:ascii="Times New Roman" w:hAnsi="Times New Roman" w:cs="Times New Roman"/>
          <w:color w:val="000000"/>
        </w:rPr>
        <w:t xml:space="preserve">- руководителей и дежурных служб организаций и предприятий, расположенных на территории объекта в зоне действия ЛСО; </w:t>
      </w:r>
    </w:p>
    <w:p w14:paraId="5426B1A5" w14:textId="5EC1D008" w:rsidR="001D66BE" w:rsidRPr="00FF2ADC" w:rsidRDefault="001D66BE" w:rsidP="004D79E9">
      <w:pPr>
        <w:widowControl/>
        <w:ind w:firstLine="567"/>
        <w:jc w:val="left"/>
        <w:rPr>
          <w:rFonts w:eastAsiaTheme="minorHAnsi"/>
          <w:b/>
          <w:bCs/>
          <w:sz w:val="24"/>
          <w:szCs w:val="24"/>
          <w:lang w:eastAsia="en-US"/>
        </w:rPr>
      </w:pPr>
      <w:r w:rsidRPr="00FF2ADC">
        <w:rPr>
          <w:color w:val="000000"/>
          <w:sz w:val="24"/>
          <w:szCs w:val="24"/>
        </w:rPr>
        <w:t>- людей, находящихся в границах зоны действия ЛСО.</w:t>
      </w:r>
    </w:p>
    <w:p w14:paraId="444A8096" w14:textId="336D10BA" w:rsidR="00EB717D" w:rsidRPr="00E82C4B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FF2ADC">
        <w:rPr>
          <w:rFonts w:eastAsiaTheme="minorHAnsi"/>
          <w:sz w:val="24"/>
          <w:szCs w:val="24"/>
          <w:lang w:eastAsia="en-US"/>
        </w:rPr>
        <w:t xml:space="preserve">5.3 </w:t>
      </w:r>
      <w:r w:rsidR="00EB717D" w:rsidRPr="00FF2ADC">
        <w:rPr>
          <w:rFonts w:eastAsiaTheme="minorHAnsi"/>
          <w:sz w:val="24"/>
          <w:szCs w:val="24"/>
          <w:lang w:eastAsia="en-US"/>
        </w:rPr>
        <w:t>АРМ оповещения населения предназначено для автоматизации процесса</w:t>
      </w:r>
      <w:r w:rsidR="00D403FA">
        <w:rPr>
          <w:rFonts w:eastAsiaTheme="minorHAnsi"/>
          <w:sz w:val="24"/>
          <w:szCs w:val="24"/>
          <w:lang w:eastAsia="en-US"/>
        </w:rPr>
        <w:t xml:space="preserve"> </w:t>
      </w:r>
      <w:r w:rsidR="00EB717D" w:rsidRPr="00FF2ADC">
        <w:rPr>
          <w:rFonts w:eastAsiaTheme="minorHAnsi"/>
          <w:sz w:val="24"/>
          <w:szCs w:val="24"/>
          <w:lang w:eastAsia="en-US"/>
        </w:rPr>
        <w:t>управления всеми видами оповещения населения и представляет собой  программно-технический комплекс для приема сигналов и информации оповещения от выш</w:t>
      </w:r>
      <w:r w:rsidR="000A6A7D">
        <w:rPr>
          <w:rFonts w:eastAsiaTheme="minorHAnsi"/>
          <w:sz w:val="24"/>
          <w:szCs w:val="24"/>
          <w:lang w:eastAsia="en-US"/>
        </w:rPr>
        <w:t xml:space="preserve">естоящего ПУ ГО, </w:t>
      </w:r>
      <w:r w:rsidR="0047122A">
        <w:rPr>
          <w:rFonts w:eastAsiaTheme="minorHAnsi"/>
          <w:sz w:val="24"/>
          <w:szCs w:val="24"/>
          <w:lang w:eastAsia="en-US"/>
        </w:rPr>
        <w:t>ЕДДС</w:t>
      </w:r>
      <w:r w:rsidR="00EB717D" w:rsidRPr="00FF2ADC">
        <w:rPr>
          <w:rFonts w:eastAsiaTheme="minorHAnsi"/>
          <w:sz w:val="24"/>
          <w:szCs w:val="24"/>
          <w:lang w:eastAsia="en-US"/>
        </w:rPr>
        <w:t xml:space="preserve"> «112», обработки, отображения, формирования и передачи команд управления</w:t>
      </w:r>
      <w:r w:rsidR="00EB717D" w:rsidRPr="00E82C4B">
        <w:rPr>
          <w:rFonts w:eastAsiaTheme="minorHAnsi"/>
          <w:sz w:val="24"/>
          <w:szCs w:val="24"/>
          <w:lang w:eastAsia="en-US"/>
        </w:rPr>
        <w:t xml:space="preserve"> аппаратурой запуска и мониторинга специальных оконечных средств оповещения населения сигналов и информации оповещения по всем имеющимся техническим системам связи, оповещения и массовой информации.</w:t>
      </w:r>
    </w:p>
    <w:p w14:paraId="51719490" w14:textId="2BB578C7" w:rsidR="00EB717D" w:rsidRPr="00E82C4B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5.4</w:t>
      </w:r>
      <w:r w:rsidR="00EB717D" w:rsidRPr="00E82C4B">
        <w:rPr>
          <w:rFonts w:eastAsiaTheme="minorHAnsi"/>
          <w:sz w:val="24"/>
          <w:szCs w:val="24"/>
          <w:lang w:eastAsia="en-US"/>
        </w:rPr>
        <w:t xml:space="preserve"> АРМ оповещения населения должно устанавливаться на ПУ ГО всех уровней, а также в ЕДДС «112».</w:t>
      </w:r>
    </w:p>
    <w:p w14:paraId="4CBE43CE" w14:textId="42B46C00" w:rsidR="00EB717D" w:rsidRPr="00E82C4B" w:rsidRDefault="00C74D47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5.5</w:t>
      </w:r>
      <w:r w:rsidR="00EB717D" w:rsidRPr="00E82C4B">
        <w:rPr>
          <w:rFonts w:eastAsiaTheme="minorHAnsi"/>
          <w:sz w:val="24"/>
          <w:szCs w:val="24"/>
          <w:lang w:eastAsia="en-US"/>
        </w:rPr>
        <w:t xml:space="preserve"> АРМ оповещения населения всех уровней должны </w:t>
      </w:r>
      <w:proofErr w:type="spellStart"/>
      <w:r w:rsidR="00EB717D" w:rsidRPr="00E82C4B">
        <w:rPr>
          <w:rFonts w:eastAsiaTheme="minorHAnsi"/>
          <w:sz w:val="24"/>
          <w:szCs w:val="24"/>
          <w:lang w:eastAsia="en-US"/>
        </w:rPr>
        <w:t>программно</w:t>
      </w:r>
      <w:proofErr w:type="spellEnd"/>
      <w:r w:rsidR="00EB717D" w:rsidRPr="00E82C4B">
        <w:rPr>
          <w:rFonts w:eastAsiaTheme="minorHAnsi"/>
          <w:sz w:val="24"/>
          <w:szCs w:val="24"/>
          <w:lang w:eastAsia="en-US"/>
        </w:rPr>
        <w:t xml:space="preserve"> и технически сопрягаться.</w:t>
      </w:r>
    </w:p>
    <w:p w14:paraId="3A3C02F0" w14:textId="0C939D37" w:rsidR="00EB717D" w:rsidRPr="00E82C4B" w:rsidRDefault="00FF2ADC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5.5.1 </w:t>
      </w:r>
      <w:r w:rsidR="00EB717D" w:rsidRPr="00E82C4B">
        <w:rPr>
          <w:rFonts w:eastAsiaTheme="minorHAnsi"/>
          <w:sz w:val="24"/>
          <w:szCs w:val="24"/>
          <w:lang w:eastAsia="en-US"/>
        </w:rPr>
        <w:t>АРМ оповещения населения должно обеспечивать:</w:t>
      </w:r>
    </w:p>
    <w:p w14:paraId="2B498782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-прием сигналов и информации оповещения от ПУ ГО, ЕДДС «112»;</w:t>
      </w:r>
    </w:p>
    <w:p w14:paraId="3EE0434B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-прием, анализ данных от систем мониторинга, формирование информации</w:t>
      </w:r>
    </w:p>
    <w:p w14:paraId="72FCB134" w14:textId="3D79E8EF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 xml:space="preserve">оповещения, списка оповещаемых абонентов и технических средств, </w:t>
      </w:r>
      <w:proofErr w:type="spellStart"/>
      <w:r w:rsidRPr="00E82C4B">
        <w:rPr>
          <w:rFonts w:eastAsiaTheme="minorHAnsi"/>
          <w:sz w:val="24"/>
          <w:szCs w:val="24"/>
          <w:lang w:eastAsia="en-US"/>
        </w:rPr>
        <w:t>задействуемых</w:t>
      </w:r>
      <w:proofErr w:type="spellEnd"/>
      <w:r w:rsidRPr="00E82C4B">
        <w:rPr>
          <w:rFonts w:eastAsiaTheme="minorHAnsi"/>
          <w:sz w:val="24"/>
          <w:szCs w:val="24"/>
          <w:lang w:eastAsia="en-US"/>
        </w:rPr>
        <w:t xml:space="preserve"> для оповещения населения и органов управления;</w:t>
      </w:r>
    </w:p>
    <w:p w14:paraId="63271611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формирование, передачу сигналов и информации оповещения в режимах:</w:t>
      </w:r>
    </w:p>
    <w:p w14:paraId="6D8685E1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1) циркулярном,</w:t>
      </w:r>
    </w:p>
    <w:p w14:paraId="5CCB04AB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2) групповом,</w:t>
      </w:r>
    </w:p>
    <w:p w14:paraId="737EFEBE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3) избирательном;</w:t>
      </w:r>
    </w:p>
    <w:p w14:paraId="69FFAB11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передачу следующих видов сигналов и информации оповещения:</w:t>
      </w:r>
    </w:p>
    <w:p w14:paraId="1052A8AF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1) звуковое оповещение,</w:t>
      </w:r>
    </w:p>
    <w:p w14:paraId="4E1DFE91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2) речевое сообщение,</w:t>
      </w:r>
    </w:p>
    <w:p w14:paraId="6FBBD4F8" w14:textId="77777777" w:rsidR="00EB717D" w:rsidRPr="00E82C4B" w:rsidRDefault="00EB717D" w:rsidP="004D79E9">
      <w:pPr>
        <w:widowControl/>
        <w:ind w:firstLine="567"/>
        <w:jc w:val="left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3) текстовое сообщение,</w:t>
      </w:r>
    </w:p>
    <w:p w14:paraId="7CC7F69A" w14:textId="28287289" w:rsidR="00EB717D" w:rsidRPr="00E82C4B" w:rsidRDefault="0047122A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4) </w:t>
      </w:r>
      <w:r w:rsidR="00EB717D" w:rsidRPr="00E82C4B">
        <w:rPr>
          <w:rFonts w:eastAsiaTheme="minorHAnsi"/>
          <w:sz w:val="24"/>
          <w:szCs w:val="24"/>
          <w:lang w:eastAsia="en-US"/>
        </w:rPr>
        <w:t>видеосообщение для информирования населения посредством перехвата телевещания;</w:t>
      </w:r>
    </w:p>
    <w:p w14:paraId="1E4C712D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автоматический повтор передачи недоставленных сигналов и информации</w:t>
      </w:r>
    </w:p>
    <w:p w14:paraId="759E8F4E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оповещения до получения сигнала подтверждения получения оповещения;</w:t>
      </w:r>
    </w:p>
    <w:p w14:paraId="35D7E7A3" w14:textId="1CE328C8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передачу заранее подготовленной информации оповещения с магнитных (электронных) носителей или способом прямой передачи;</w:t>
      </w:r>
    </w:p>
    <w:p w14:paraId="36DE3A12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запись информации оповещения;</w:t>
      </w:r>
    </w:p>
    <w:p w14:paraId="2B1E722B" w14:textId="0B641DDC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оперативный ввод новой информации оповещения или редактирование имеющейся;</w:t>
      </w:r>
    </w:p>
    <w:p w14:paraId="2FD8D29D" w14:textId="4351F99C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подготовку (запись), хранение звуковых, речевых, текстовых и видеосообщений, программ оповещения, вариантов и режимов передачи;</w:t>
      </w:r>
    </w:p>
    <w:p w14:paraId="2B239C24" w14:textId="7FFFDBC8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задание приоритета оповещения абонентов (управление очередностью оповещения абонентов в оповещаемом списке);</w:t>
      </w:r>
    </w:p>
    <w:p w14:paraId="31B61B99" w14:textId="7021A47B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мониторинг состояния системы оповещения в дежурном режиме и при передаче сигналов и информации оповещения;</w:t>
      </w:r>
    </w:p>
    <w:p w14:paraId="324D8C62" w14:textId="77777777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приостановку или отмену выполнения задания по команде;</w:t>
      </w:r>
    </w:p>
    <w:p w14:paraId="4047908A" w14:textId="5D0B8BB9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наглядную визуализацию хода оповещения в реальном времени с отображением списка оповещаемых объектов, результирующего времени оповещения для каждого</w:t>
      </w:r>
      <w:r w:rsidR="0067068E">
        <w:rPr>
          <w:rFonts w:eastAsiaTheme="minorHAnsi"/>
          <w:sz w:val="24"/>
          <w:szCs w:val="24"/>
          <w:lang w:eastAsia="en-US"/>
        </w:rPr>
        <w:t xml:space="preserve"> </w:t>
      </w:r>
      <w:r w:rsidRPr="00E82C4B">
        <w:rPr>
          <w:rFonts w:eastAsiaTheme="minorHAnsi"/>
          <w:sz w:val="24"/>
          <w:szCs w:val="24"/>
          <w:lang w:eastAsia="en-US"/>
        </w:rPr>
        <w:t>объекта;</w:t>
      </w:r>
    </w:p>
    <w:p w14:paraId="23845492" w14:textId="151D0276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формирование баз данных с информацией о ходе и результатах оповещения с возможностью вывода на печать;</w:t>
      </w:r>
    </w:p>
    <w:p w14:paraId="5DE7DFB4" w14:textId="4AEABE63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t>- передачу сигналов и информации оповещения по цифровым и аналоговым сетям и</w:t>
      </w:r>
      <w:r w:rsidR="0067068E">
        <w:rPr>
          <w:rFonts w:eastAsiaTheme="minorHAnsi"/>
          <w:sz w:val="24"/>
          <w:szCs w:val="24"/>
          <w:lang w:eastAsia="en-US"/>
        </w:rPr>
        <w:t xml:space="preserve"> </w:t>
      </w:r>
      <w:r w:rsidRPr="00E82C4B">
        <w:rPr>
          <w:rFonts w:eastAsiaTheme="minorHAnsi"/>
          <w:sz w:val="24"/>
          <w:szCs w:val="24"/>
          <w:lang w:eastAsia="en-US"/>
        </w:rPr>
        <w:t>каналам связи;</w:t>
      </w:r>
    </w:p>
    <w:p w14:paraId="0B8D0D68" w14:textId="0AC1A211" w:rsidR="00EB717D" w:rsidRPr="00E82C4B" w:rsidRDefault="00EB717D" w:rsidP="004D79E9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E82C4B">
        <w:rPr>
          <w:rFonts w:eastAsiaTheme="minorHAnsi"/>
          <w:sz w:val="24"/>
          <w:szCs w:val="24"/>
          <w:lang w:eastAsia="en-US"/>
        </w:rPr>
        <w:lastRenderedPageBreak/>
        <w:t xml:space="preserve">- защиту </w:t>
      </w:r>
      <w:r w:rsidR="0067068E">
        <w:rPr>
          <w:rFonts w:eastAsiaTheme="minorHAnsi"/>
          <w:sz w:val="24"/>
          <w:szCs w:val="24"/>
          <w:lang w:eastAsia="en-US"/>
        </w:rPr>
        <w:t xml:space="preserve">от несанкционированного доступа </w:t>
      </w:r>
      <w:r w:rsidRPr="00E82C4B">
        <w:rPr>
          <w:rFonts w:eastAsiaTheme="minorHAnsi"/>
          <w:sz w:val="24"/>
          <w:szCs w:val="24"/>
          <w:lang w:eastAsia="en-US"/>
        </w:rPr>
        <w:t>оповещения.</w:t>
      </w:r>
    </w:p>
    <w:p w14:paraId="7BCE02A1" w14:textId="6DD7A863" w:rsidR="0067068E" w:rsidRPr="0067068E" w:rsidRDefault="0025731B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5.5</w:t>
      </w:r>
      <w:r w:rsidR="0067068E">
        <w:rPr>
          <w:rFonts w:eastAsiaTheme="minorHAnsi"/>
          <w:sz w:val="24"/>
          <w:szCs w:val="24"/>
          <w:lang w:eastAsia="en-US"/>
        </w:rPr>
        <w:t>.2 К Л</w:t>
      </w:r>
      <w:r w:rsidR="0067068E" w:rsidRPr="0067068E">
        <w:rPr>
          <w:rFonts w:eastAsiaTheme="minorHAnsi"/>
          <w:sz w:val="24"/>
          <w:szCs w:val="24"/>
          <w:lang w:eastAsia="en-US"/>
        </w:rPr>
        <w:t>СО предъявляют следующие требования,</w:t>
      </w:r>
    </w:p>
    <w:p w14:paraId="270AB0F3" w14:textId="0D575BE9" w:rsidR="0067068E" w:rsidRDefault="0067068E" w:rsidP="0067068E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67068E">
        <w:rPr>
          <w:rFonts w:eastAsiaTheme="minorHAnsi"/>
          <w:sz w:val="24"/>
          <w:szCs w:val="24"/>
          <w:lang w:eastAsia="en-US"/>
        </w:rPr>
        <w:t>а) средняя наработка на отказ</w:t>
      </w:r>
      <w:r w:rsidR="00346685">
        <w:rPr>
          <w:rFonts w:eastAsiaTheme="minorHAnsi"/>
          <w:sz w:val="24"/>
          <w:szCs w:val="24"/>
          <w:lang w:eastAsia="en-US"/>
        </w:rPr>
        <w:t xml:space="preserve"> - </w:t>
      </w:r>
      <w:r w:rsidRPr="0067068E">
        <w:rPr>
          <w:rFonts w:eastAsiaTheme="minorHAnsi"/>
          <w:sz w:val="24"/>
          <w:szCs w:val="24"/>
          <w:lang w:eastAsia="en-US"/>
        </w:rPr>
        <w:t>не менее 30 000 ч;</w:t>
      </w:r>
    </w:p>
    <w:p w14:paraId="2572E270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в) достоверность воспроизводимой информации:</w:t>
      </w:r>
    </w:p>
    <w:p w14:paraId="4365AE97" w14:textId="5F14F16E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для слог</w:t>
      </w:r>
      <w:r w:rsidR="00620F45">
        <w:rPr>
          <w:rFonts w:eastAsiaTheme="minorHAnsi"/>
          <w:sz w:val="24"/>
          <w:szCs w:val="24"/>
          <w:lang w:eastAsia="en-US"/>
        </w:rPr>
        <w:t>овой разборчивости</w:t>
      </w:r>
      <w:r w:rsidR="00346685">
        <w:rPr>
          <w:rFonts w:eastAsiaTheme="minorHAnsi"/>
          <w:sz w:val="24"/>
          <w:szCs w:val="24"/>
          <w:lang w:eastAsia="en-US"/>
        </w:rPr>
        <w:t xml:space="preserve"> - </w:t>
      </w:r>
      <w:r w:rsidR="00620F45">
        <w:rPr>
          <w:rFonts w:eastAsiaTheme="minorHAnsi"/>
          <w:sz w:val="24"/>
          <w:szCs w:val="24"/>
          <w:lang w:eastAsia="en-US"/>
        </w:rPr>
        <w:t>не менее 90</w:t>
      </w:r>
      <w:r w:rsidRPr="002F121B">
        <w:rPr>
          <w:rFonts w:eastAsiaTheme="minorHAnsi"/>
          <w:sz w:val="24"/>
          <w:szCs w:val="24"/>
          <w:lang w:eastAsia="en-US"/>
        </w:rPr>
        <w:t xml:space="preserve"> %</w:t>
      </w:r>
      <w:r w:rsidR="00620F45" w:rsidRPr="00620F45">
        <w:rPr>
          <w:rFonts w:eastAsiaTheme="minorHAnsi"/>
          <w:sz w:val="24"/>
          <w:szCs w:val="24"/>
          <w:lang w:eastAsia="en-US"/>
        </w:rPr>
        <w:t xml:space="preserve"> [</w:t>
      </w:r>
      <w:r w:rsidR="00154814">
        <w:rPr>
          <w:rFonts w:eastAsiaTheme="minorHAnsi"/>
          <w:sz w:val="24"/>
          <w:szCs w:val="24"/>
          <w:lang w:eastAsia="en-US"/>
        </w:rPr>
        <w:t>3</w:t>
      </w:r>
      <w:r w:rsidR="00620F45" w:rsidRPr="00620F45">
        <w:rPr>
          <w:rFonts w:eastAsiaTheme="minorHAnsi"/>
          <w:sz w:val="24"/>
          <w:szCs w:val="24"/>
          <w:lang w:eastAsia="en-US"/>
        </w:rPr>
        <w:t>]</w:t>
      </w:r>
      <w:r w:rsidRPr="002F121B">
        <w:rPr>
          <w:rFonts w:eastAsiaTheme="minorHAnsi"/>
          <w:sz w:val="24"/>
          <w:szCs w:val="24"/>
          <w:lang w:eastAsia="en-US"/>
        </w:rPr>
        <w:t>:</w:t>
      </w:r>
    </w:p>
    <w:p w14:paraId="09754E36" w14:textId="71C8CB47" w:rsid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 xml:space="preserve">для словесной разборчивости (разборчивость слов при передаче речевых сообщений) </w:t>
      </w:r>
      <w:r w:rsidR="00613BE3">
        <w:rPr>
          <w:rFonts w:eastAsiaTheme="minorHAnsi"/>
          <w:sz w:val="24"/>
          <w:szCs w:val="24"/>
          <w:lang w:eastAsia="en-US"/>
        </w:rPr>
        <w:t xml:space="preserve">- </w:t>
      </w:r>
      <w:r w:rsidRPr="002F121B">
        <w:rPr>
          <w:rFonts w:eastAsiaTheme="minorHAnsi"/>
          <w:sz w:val="24"/>
          <w:szCs w:val="24"/>
          <w:lang w:eastAsia="en-US"/>
        </w:rPr>
        <w:t>не менее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620F45">
        <w:rPr>
          <w:rFonts w:eastAsiaTheme="minorHAnsi"/>
          <w:sz w:val="24"/>
          <w:szCs w:val="24"/>
          <w:lang w:eastAsia="en-US"/>
        </w:rPr>
        <w:t xml:space="preserve">97 % </w:t>
      </w:r>
      <w:r w:rsidR="00620F45" w:rsidRPr="00620F45">
        <w:rPr>
          <w:rFonts w:eastAsiaTheme="minorHAnsi"/>
          <w:sz w:val="24"/>
          <w:szCs w:val="24"/>
          <w:lang w:eastAsia="en-US"/>
        </w:rPr>
        <w:t>[</w:t>
      </w:r>
      <w:r w:rsidR="00154814">
        <w:rPr>
          <w:rFonts w:eastAsiaTheme="minorHAnsi"/>
          <w:sz w:val="24"/>
          <w:szCs w:val="24"/>
          <w:lang w:eastAsia="en-US"/>
        </w:rPr>
        <w:t>3</w:t>
      </w:r>
      <w:r w:rsidR="00620F45" w:rsidRPr="00620F45">
        <w:rPr>
          <w:rFonts w:eastAsiaTheme="minorHAnsi"/>
          <w:sz w:val="24"/>
          <w:szCs w:val="24"/>
          <w:lang w:eastAsia="en-US"/>
        </w:rPr>
        <w:t>]</w:t>
      </w:r>
      <w:r w:rsidRPr="002F121B">
        <w:rPr>
          <w:rFonts w:eastAsiaTheme="minorHAnsi"/>
          <w:sz w:val="24"/>
          <w:szCs w:val="24"/>
          <w:lang w:eastAsia="en-US"/>
        </w:rPr>
        <w:t>,</w:t>
      </w:r>
    </w:p>
    <w:p w14:paraId="6A219BE9" w14:textId="41A420EA" w:rsidR="003618DB" w:rsidRPr="002F121B" w:rsidRDefault="003618D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3618DB">
        <w:rPr>
          <w:rFonts w:eastAsiaTheme="minorHAnsi"/>
          <w:sz w:val="24"/>
          <w:szCs w:val="24"/>
          <w:lang w:eastAsia="en-US"/>
        </w:rPr>
        <w:t xml:space="preserve">диапазон воспроизводимых частот речевого </w:t>
      </w:r>
      <w:r>
        <w:rPr>
          <w:rFonts w:eastAsiaTheme="minorHAnsi"/>
          <w:sz w:val="24"/>
          <w:szCs w:val="24"/>
          <w:lang w:eastAsia="en-US"/>
        </w:rPr>
        <w:t>тракта</w:t>
      </w:r>
      <w:r w:rsidR="00346685">
        <w:rPr>
          <w:rFonts w:eastAsiaTheme="minorHAnsi"/>
          <w:sz w:val="24"/>
          <w:szCs w:val="24"/>
          <w:lang w:eastAsia="en-US"/>
        </w:rPr>
        <w:t xml:space="preserve"> -</w:t>
      </w:r>
      <w:r>
        <w:rPr>
          <w:rFonts w:eastAsiaTheme="minorHAnsi"/>
          <w:sz w:val="24"/>
          <w:szCs w:val="24"/>
          <w:lang w:eastAsia="en-US"/>
        </w:rPr>
        <w:t>не менее 0,3</w:t>
      </w:r>
      <w:r w:rsidR="00346685">
        <w:rPr>
          <w:rFonts w:eastAsiaTheme="minorHAnsi"/>
          <w:sz w:val="24"/>
          <w:szCs w:val="24"/>
          <w:lang w:eastAsia="en-US"/>
        </w:rPr>
        <w:t xml:space="preserve"> - </w:t>
      </w:r>
      <w:r>
        <w:rPr>
          <w:rFonts w:eastAsiaTheme="minorHAnsi"/>
          <w:sz w:val="24"/>
          <w:szCs w:val="24"/>
          <w:lang w:eastAsia="en-US"/>
        </w:rPr>
        <w:t>3,4 кГц</w:t>
      </w:r>
      <w:r w:rsidRPr="003618DB">
        <w:rPr>
          <w:rFonts w:eastAsiaTheme="minorHAnsi"/>
          <w:sz w:val="24"/>
          <w:szCs w:val="24"/>
          <w:lang w:eastAsia="en-US"/>
        </w:rPr>
        <w:t xml:space="preserve"> [</w:t>
      </w:r>
      <w:r w:rsidR="00154814">
        <w:rPr>
          <w:rFonts w:eastAsiaTheme="minorHAnsi"/>
          <w:sz w:val="24"/>
          <w:szCs w:val="24"/>
          <w:lang w:eastAsia="en-US"/>
        </w:rPr>
        <w:t>3</w:t>
      </w:r>
      <w:r w:rsidRPr="003618DB">
        <w:rPr>
          <w:rFonts w:eastAsiaTheme="minorHAnsi"/>
          <w:sz w:val="24"/>
          <w:szCs w:val="24"/>
          <w:lang w:eastAsia="en-US"/>
        </w:rPr>
        <w:t>]:</w:t>
      </w:r>
    </w:p>
    <w:p w14:paraId="74461C85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г) электромагнитная совместимость должна соответствовать ГОСТ 30804.4.3;</w:t>
      </w:r>
    </w:p>
    <w:p w14:paraId="49740576" w14:textId="3E9D1D85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д) устойчивость к микросекундным импульсным помехам большой энергии должна соответствовать</w:t>
      </w:r>
      <w:r w:rsidR="0025731B">
        <w:rPr>
          <w:rFonts w:eastAsiaTheme="minorHAnsi"/>
          <w:sz w:val="24"/>
          <w:szCs w:val="24"/>
          <w:lang w:eastAsia="en-US"/>
        </w:rPr>
        <w:t xml:space="preserve"> </w:t>
      </w:r>
      <w:r w:rsidR="0025731B" w:rsidRPr="0025731B">
        <w:rPr>
          <w:rFonts w:eastAsiaTheme="minorHAnsi"/>
          <w:sz w:val="24"/>
          <w:szCs w:val="24"/>
          <w:lang w:eastAsia="en-US"/>
        </w:rPr>
        <w:t>СТ РК ГОСТ Р 51317.4.5</w:t>
      </w:r>
      <w:r w:rsidRPr="002F121B">
        <w:rPr>
          <w:rFonts w:eastAsiaTheme="minorHAnsi"/>
          <w:sz w:val="24"/>
          <w:szCs w:val="24"/>
          <w:lang w:eastAsia="en-US"/>
        </w:rPr>
        <w:t>;</w:t>
      </w:r>
    </w:p>
    <w:p w14:paraId="03026493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е) защитные покрытия должны соответствовать ГОСТ 9.303;</w:t>
      </w:r>
    </w:p>
    <w:p w14:paraId="5BD49722" w14:textId="65C28C7D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ж) полная работоспособность после внешних воздействий механических нагрузок с параметрами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и их значениями по ГОСТ 30631;</w:t>
      </w:r>
    </w:p>
    <w:p w14:paraId="05B6E88B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и) возможность круглосуточной работы.</w:t>
      </w:r>
    </w:p>
    <w:p w14:paraId="0ECCCF71" w14:textId="54A63CF5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Условия, для которых нормируются показатели безотказности и достоверности, должны быть указаны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0B442C">
        <w:rPr>
          <w:rFonts w:eastAsiaTheme="minorHAnsi"/>
          <w:sz w:val="24"/>
          <w:szCs w:val="24"/>
          <w:lang w:eastAsia="en-US"/>
        </w:rPr>
        <w:t>в ЭТД</w:t>
      </w:r>
      <w:r>
        <w:rPr>
          <w:rFonts w:eastAsiaTheme="minorHAnsi"/>
          <w:sz w:val="24"/>
          <w:szCs w:val="24"/>
          <w:lang w:eastAsia="en-US"/>
        </w:rPr>
        <w:t xml:space="preserve"> на Л</w:t>
      </w:r>
      <w:r w:rsidRPr="002F121B">
        <w:rPr>
          <w:rFonts w:eastAsiaTheme="minorHAnsi"/>
          <w:sz w:val="24"/>
          <w:szCs w:val="24"/>
          <w:lang w:eastAsia="en-US"/>
        </w:rPr>
        <w:t>СО конкретного типа.</w:t>
      </w:r>
    </w:p>
    <w:p w14:paraId="623EDF91" w14:textId="52F9C50C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>.3 Электропитание Л</w:t>
      </w:r>
      <w:r w:rsidRPr="002F121B">
        <w:rPr>
          <w:rFonts w:eastAsiaTheme="minorHAnsi"/>
          <w:sz w:val="24"/>
          <w:szCs w:val="24"/>
          <w:lang w:eastAsia="en-US"/>
        </w:rPr>
        <w:t>СО должно осуществляться:</w:t>
      </w:r>
    </w:p>
    <w:p w14:paraId="78ABF93E" w14:textId="77777777" w:rsidR="0078350A" w:rsidRDefault="000B442C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="002F121B">
        <w:rPr>
          <w:rFonts w:eastAsiaTheme="minorHAnsi"/>
          <w:sz w:val="24"/>
          <w:szCs w:val="24"/>
          <w:lang w:eastAsia="en-US"/>
        </w:rPr>
        <w:t>для Л</w:t>
      </w:r>
      <w:r>
        <w:rPr>
          <w:rFonts w:eastAsiaTheme="minorHAnsi"/>
          <w:sz w:val="24"/>
          <w:szCs w:val="24"/>
          <w:lang w:eastAsia="en-US"/>
        </w:rPr>
        <w:t xml:space="preserve">СО, </w:t>
      </w:r>
      <w:r w:rsidR="002F121B" w:rsidRPr="002F121B">
        <w:rPr>
          <w:rFonts w:eastAsiaTheme="minorHAnsi"/>
          <w:sz w:val="24"/>
          <w:szCs w:val="24"/>
          <w:lang w:eastAsia="en-US"/>
        </w:rPr>
        <w:t>размещенных на стационарных объектах, от источников переменного тока напряжением</w:t>
      </w:r>
      <w:r w:rsidR="002F121B">
        <w:rPr>
          <w:rFonts w:eastAsiaTheme="minorHAnsi"/>
          <w:sz w:val="24"/>
          <w:szCs w:val="24"/>
          <w:lang w:eastAsia="en-US"/>
        </w:rPr>
        <w:t xml:space="preserve"> </w:t>
      </w:r>
      <w:r w:rsidR="002F121B" w:rsidRPr="002F121B">
        <w:rPr>
          <w:rFonts w:eastAsiaTheme="minorHAnsi"/>
          <w:sz w:val="24"/>
          <w:szCs w:val="24"/>
          <w:lang w:eastAsia="en-US"/>
        </w:rPr>
        <w:t>230/400 В (при допустимых отклонениях напряжения сети от минус 10 до плюс 10 %), частотой</w:t>
      </w:r>
      <w:r w:rsidR="002F121B">
        <w:rPr>
          <w:rFonts w:eastAsiaTheme="minorHAnsi"/>
          <w:sz w:val="24"/>
          <w:szCs w:val="24"/>
          <w:lang w:eastAsia="en-US"/>
        </w:rPr>
        <w:t xml:space="preserve"> 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50 Гц ± 2 % (ГОСТ 29322). </w:t>
      </w:r>
    </w:p>
    <w:p w14:paraId="321AAE5C" w14:textId="58FB3F19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Допускается электропитание от сетей постоянного тока напряжением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(24 ± 4)</w:t>
      </w:r>
      <w:r w:rsidR="00C15600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Pr="002F121B">
        <w:rPr>
          <w:rFonts w:eastAsiaTheme="minorHAnsi"/>
          <w:sz w:val="24"/>
          <w:szCs w:val="24"/>
          <w:lang w:eastAsia="en-US"/>
        </w:rPr>
        <w:t>В</w:t>
      </w:r>
      <w:r w:rsidR="002D5A17">
        <w:rPr>
          <w:rFonts w:eastAsiaTheme="minorHAnsi"/>
          <w:sz w:val="24"/>
          <w:szCs w:val="24"/>
          <w:lang w:eastAsia="en-US"/>
        </w:rPr>
        <w:t>,</w:t>
      </w:r>
      <w:r w:rsidRPr="002F121B">
        <w:rPr>
          <w:rFonts w:eastAsiaTheme="minorHAnsi"/>
          <w:sz w:val="24"/>
          <w:szCs w:val="24"/>
          <w:lang w:eastAsia="en-US"/>
        </w:rPr>
        <w:t xml:space="preserve"> </w:t>
      </w:r>
      <w:r w:rsidR="00346685">
        <w:rPr>
          <w:rFonts w:eastAsiaTheme="minorHAnsi"/>
          <w:sz w:val="24"/>
          <w:szCs w:val="24"/>
          <w:lang w:eastAsia="en-US"/>
        </w:rPr>
        <w:t xml:space="preserve">  </w:t>
      </w:r>
      <w:proofErr w:type="gramEnd"/>
      <w:r w:rsidR="00346685">
        <w:rPr>
          <w:rFonts w:eastAsiaTheme="minorHAnsi"/>
          <w:sz w:val="24"/>
          <w:szCs w:val="24"/>
          <w:lang w:eastAsia="en-US"/>
        </w:rPr>
        <w:t xml:space="preserve">      </w:t>
      </w:r>
      <w:r w:rsidRPr="002F121B">
        <w:rPr>
          <w:rFonts w:eastAsiaTheme="minorHAnsi"/>
          <w:sz w:val="24"/>
          <w:szCs w:val="24"/>
          <w:lang w:eastAsia="en-US"/>
        </w:rPr>
        <w:t>(48 ± 12) В:</w:t>
      </w:r>
    </w:p>
    <w:p w14:paraId="3DBA38A9" w14:textId="191C6DEE" w:rsidR="0078350A" w:rsidRDefault="000B442C" w:rsidP="0078350A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="002F121B">
        <w:rPr>
          <w:rFonts w:eastAsiaTheme="minorHAnsi"/>
          <w:sz w:val="24"/>
          <w:szCs w:val="24"/>
          <w:lang w:eastAsia="en-US"/>
        </w:rPr>
        <w:t>для Л</w:t>
      </w:r>
      <w:r>
        <w:rPr>
          <w:rFonts w:eastAsiaTheme="minorHAnsi"/>
          <w:sz w:val="24"/>
          <w:szCs w:val="24"/>
          <w:lang w:eastAsia="en-US"/>
        </w:rPr>
        <w:t xml:space="preserve">СО, </w:t>
      </w:r>
      <w:r w:rsidR="002F121B" w:rsidRPr="002F121B">
        <w:rPr>
          <w:rFonts w:eastAsiaTheme="minorHAnsi"/>
          <w:sz w:val="24"/>
          <w:szCs w:val="24"/>
          <w:lang w:eastAsia="en-US"/>
        </w:rPr>
        <w:t>размещенных на мобильных объектах, от источников переменного тока напряжением</w:t>
      </w:r>
      <w:r w:rsidR="002F121B">
        <w:rPr>
          <w:rFonts w:eastAsiaTheme="minorHAnsi"/>
          <w:sz w:val="24"/>
          <w:szCs w:val="24"/>
          <w:lang w:eastAsia="en-US"/>
        </w:rPr>
        <w:t xml:space="preserve"> </w:t>
      </w:r>
      <w:r w:rsidR="002F121B" w:rsidRPr="002F121B">
        <w:rPr>
          <w:rFonts w:eastAsiaTheme="minorHAnsi"/>
          <w:sz w:val="24"/>
          <w:szCs w:val="24"/>
          <w:lang w:eastAsia="en-US"/>
        </w:rPr>
        <w:t>230/400 В (при допустимых отклонениях напряж</w:t>
      </w:r>
      <w:r w:rsidR="0078350A">
        <w:rPr>
          <w:rFonts w:eastAsiaTheme="minorHAnsi"/>
          <w:sz w:val="24"/>
          <w:szCs w:val="24"/>
          <w:lang w:eastAsia="en-US"/>
        </w:rPr>
        <w:t>ения сети от минус 10 до плюс 15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%) част</w:t>
      </w:r>
      <w:r w:rsidR="0078350A">
        <w:rPr>
          <w:rFonts w:eastAsiaTheme="minorHAnsi"/>
          <w:sz w:val="24"/>
          <w:szCs w:val="24"/>
          <w:lang w:eastAsia="en-US"/>
        </w:rPr>
        <w:t>отой 50 Гц ± 1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%</w:t>
      </w:r>
      <w:r w:rsidR="0078350A">
        <w:rPr>
          <w:rFonts w:eastAsiaTheme="minorHAnsi"/>
          <w:sz w:val="24"/>
          <w:szCs w:val="24"/>
          <w:lang w:eastAsia="en-US"/>
        </w:rPr>
        <w:t>.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</w:t>
      </w:r>
    </w:p>
    <w:p w14:paraId="532F043B" w14:textId="336048AE" w:rsidR="0078350A" w:rsidRPr="0078350A" w:rsidRDefault="0078350A" w:rsidP="0078350A">
      <w:pPr>
        <w:rPr>
          <w:rFonts w:eastAsiaTheme="minorHAnsi"/>
          <w:sz w:val="24"/>
          <w:szCs w:val="24"/>
          <w:lang w:eastAsia="en-US"/>
        </w:rPr>
      </w:pPr>
      <w:r w:rsidRPr="0078350A">
        <w:rPr>
          <w:rFonts w:eastAsiaTheme="minorHAnsi"/>
          <w:sz w:val="24"/>
          <w:szCs w:val="24"/>
          <w:lang w:eastAsia="en-US"/>
        </w:rPr>
        <w:t xml:space="preserve">Допускается питание от сетей постоянного тока напряжением </w:t>
      </w:r>
      <w:r w:rsidR="00346685">
        <w:rPr>
          <w:rFonts w:eastAsiaTheme="minorHAnsi"/>
          <w:sz w:val="24"/>
          <w:szCs w:val="24"/>
          <w:lang w:eastAsia="en-US"/>
        </w:rPr>
        <w:t>(</w:t>
      </w:r>
      <w:r w:rsidRPr="0078350A">
        <w:rPr>
          <w:rFonts w:eastAsiaTheme="minorHAnsi"/>
          <w:sz w:val="24"/>
          <w:szCs w:val="24"/>
          <w:lang w:eastAsia="en-US"/>
        </w:rPr>
        <w:t>60 ± 12</w:t>
      </w:r>
      <w:r w:rsidR="00346685">
        <w:rPr>
          <w:rFonts w:eastAsiaTheme="minorHAnsi"/>
          <w:sz w:val="24"/>
          <w:szCs w:val="24"/>
          <w:lang w:eastAsia="en-US"/>
        </w:rPr>
        <w:t>)</w:t>
      </w:r>
      <w:r w:rsidRPr="0078350A">
        <w:rPr>
          <w:rFonts w:eastAsiaTheme="minorHAnsi"/>
          <w:sz w:val="24"/>
          <w:szCs w:val="24"/>
          <w:lang w:eastAsia="en-US"/>
        </w:rPr>
        <w:t xml:space="preserve"> В, </w:t>
      </w:r>
      <w:r w:rsidR="00346685">
        <w:rPr>
          <w:rFonts w:eastAsiaTheme="minorHAnsi"/>
          <w:sz w:val="24"/>
          <w:szCs w:val="24"/>
          <w:lang w:eastAsia="en-US"/>
        </w:rPr>
        <w:t>(</w:t>
      </w:r>
      <w:r w:rsidRPr="0078350A">
        <w:rPr>
          <w:rFonts w:eastAsiaTheme="minorHAnsi"/>
          <w:sz w:val="24"/>
          <w:szCs w:val="24"/>
          <w:lang w:eastAsia="en-US"/>
        </w:rPr>
        <w:t>48 ± 12</w:t>
      </w:r>
      <w:r w:rsidR="00346685">
        <w:rPr>
          <w:rFonts w:eastAsiaTheme="minorHAnsi"/>
          <w:sz w:val="24"/>
          <w:szCs w:val="24"/>
          <w:lang w:eastAsia="en-US"/>
        </w:rPr>
        <w:t>)</w:t>
      </w:r>
      <w:r w:rsidRPr="0078350A">
        <w:rPr>
          <w:rFonts w:eastAsiaTheme="minorHAnsi"/>
          <w:sz w:val="24"/>
          <w:szCs w:val="24"/>
          <w:lang w:eastAsia="en-US"/>
        </w:rPr>
        <w:t xml:space="preserve"> В, </w:t>
      </w:r>
      <w:r w:rsidR="00346685">
        <w:rPr>
          <w:rFonts w:eastAsiaTheme="minorHAnsi"/>
          <w:sz w:val="24"/>
          <w:szCs w:val="24"/>
          <w:lang w:eastAsia="en-US"/>
        </w:rPr>
        <w:t>(</w:t>
      </w:r>
      <w:r w:rsidRPr="0078350A">
        <w:rPr>
          <w:rFonts w:eastAsiaTheme="minorHAnsi"/>
          <w:sz w:val="24"/>
          <w:szCs w:val="24"/>
          <w:lang w:eastAsia="en-US"/>
        </w:rPr>
        <w:t>12 ± 2</w:t>
      </w:r>
      <w:r w:rsidR="00346685">
        <w:rPr>
          <w:rFonts w:eastAsiaTheme="minorHAnsi"/>
          <w:sz w:val="24"/>
          <w:szCs w:val="24"/>
          <w:lang w:eastAsia="en-US"/>
        </w:rPr>
        <w:t>)</w:t>
      </w:r>
      <w:r w:rsidRPr="0078350A">
        <w:rPr>
          <w:rFonts w:eastAsiaTheme="minorHAnsi"/>
          <w:sz w:val="24"/>
          <w:szCs w:val="24"/>
          <w:lang w:eastAsia="en-US"/>
        </w:rPr>
        <w:t xml:space="preserve"> В и другим напряжением в соответствии с технической документацией.</w:t>
      </w:r>
    </w:p>
    <w:p w14:paraId="30C655B9" w14:textId="25E4B6B0" w:rsidR="00EC4D15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>.4 Работоспособность Л</w:t>
      </w:r>
      <w:r w:rsidRPr="002F121B">
        <w:rPr>
          <w:rFonts w:eastAsiaTheme="minorHAnsi"/>
          <w:sz w:val="24"/>
          <w:szCs w:val="24"/>
          <w:lang w:eastAsia="en-US"/>
        </w:rPr>
        <w:t>СО при отключении централизованного энергоснабжения не менее 6 ч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 xml:space="preserve">в режиме ожидания и не менее 1 ч в рабочем режиме за исключением устройств запуска </w:t>
      </w:r>
      <w:proofErr w:type="spellStart"/>
      <w:r w:rsidRPr="002F121B">
        <w:rPr>
          <w:rFonts w:eastAsiaTheme="minorHAnsi"/>
          <w:sz w:val="24"/>
          <w:szCs w:val="24"/>
          <w:lang w:eastAsia="en-US"/>
        </w:rPr>
        <w:t>электросирен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 xml:space="preserve">и самих </w:t>
      </w:r>
      <w:proofErr w:type="spellStart"/>
      <w:r w:rsidRPr="002F121B">
        <w:rPr>
          <w:rFonts w:eastAsiaTheme="minorHAnsi"/>
          <w:sz w:val="24"/>
          <w:szCs w:val="24"/>
          <w:lang w:eastAsia="en-US"/>
        </w:rPr>
        <w:t>электросирен</w:t>
      </w:r>
      <w:proofErr w:type="spellEnd"/>
      <w:r w:rsidRPr="002F121B">
        <w:rPr>
          <w:rFonts w:eastAsiaTheme="minorHAnsi"/>
          <w:sz w:val="24"/>
          <w:szCs w:val="24"/>
          <w:lang w:eastAsia="en-US"/>
        </w:rPr>
        <w:t xml:space="preserve"> должна обеспечиваться системой гарантированного электропитания объекта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2469FA">
        <w:rPr>
          <w:rFonts w:eastAsiaTheme="minorHAnsi"/>
          <w:sz w:val="24"/>
          <w:szCs w:val="24"/>
          <w:lang w:eastAsia="en-US"/>
        </w:rPr>
        <w:t>размещения Л</w:t>
      </w:r>
      <w:r w:rsidRPr="002F121B">
        <w:rPr>
          <w:rFonts w:eastAsiaTheme="minorHAnsi"/>
          <w:sz w:val="24"/>
          <w:szCs w:val="24"/>
          <w:lang w:eastAsia="en-US"/>
        </w:rPr>
        <w:t xml:space="preserve">СО. </w:t>
      </w:r>
    </w:p>
    <w:p w14:paraId="4FC69EB4" w14:textId="43D3747F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При невозможности организации системы гарантированного электропитания объекта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допускается использование собственного источ</w:t>
      </w:r>
      <w:r w:rsidR="002469FA">
        <w:rPr>
          <w:rFonts w:eastAsiaTheme="minorHAnsi"/>
          <w:sz w:val="24"/>
          <w:szCs w:val="24"/>
          <w:lang w:eastAsia="en-US"/>
        </w:rPr>
        <w:t>ника резервного электропитания Л</w:t>
      </w:r>
      <w:r w:rsidRPr="002F121B">
        <w:rPr>
          <w:rFonts w:eastAsiaTheme="minorHAnsi"/>
          <w:sz w:val="24"/>
          <w:szCs w:val="24"/>
          <w:lang w:eastAsia="en-US"/>
        </w:rPr>
        <w:t>СО или внешнего,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предусмотренного проектным решением.</w:t>
      </w:r>
    </w:p>
    <w:p w14:paraId="7ADB9EBC" w14:textId="2FA0612A" w:rsidR="002469FA" w:rsidRDefault="00D403FA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 xml:space="preserve">.5 </w:t>
      </w:r>
      <w:r w:rsidR="002F121B">
        <w:rPr>
          <w:rFonts w:eastAsiaTheme="minorHAnsi"/>
          <w:sz w:val="24"/>
          <w:szCs w:val="24"/>
          <w:lang w:eastAsia="en-US"/>
        </w:rPr>
        <w:t>ЛСО,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эксплуатируемое на открытом пространстве, должно обладать долговечностью и сохраняемостью</w:t>
      </w:r>
      <w:r w:rsidR="002F121B">
        <w:rPr>
          <w:rFonts w:eastAsiaTheme="minorHAnsi"/>
          <w:sz w:val="24"/>
          <w:szCs w:val="24"/>
          <w:lang w:eastAsia="en-US"/>
        </w:rPr>
        <w:t xml:space="preserve"> 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при воздействии агрессивных и других специальных сред. </w:t>
      </w:r>
    </w:p>
    <w:p w14:paraId="74FCD63F" w14:textId="5665926C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Необходимый уровень устойчивости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функционирования к внешним воздействующим факторам при размещении на открытом пространстве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необходимо обеспечивать:</w:t>
      </w:r>
    </w:p>
    <w:p w14:paraId="22B4334A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- при температуре окружающей среды от минус 50 до плюс 50 °С:</w:t>
      </w:r>
    </w:p>
    <w:p w14:paraId="76204FDB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- относительной влажности воздуха от 30 до 95 %:</w:t>
      </w:r>
    </w:p>
    <w:p w14:paraId="50A48AAE" w14:textId="2D291515" w:rsidR="002F121B" w:rsidRPr="002F121B" w:rsidRDefault="003618D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атмосферном давлении от 74,8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до 106 кПа:</w:t>
      </w:r>
    </w:p>
    <w:p w14:paraId="53691472" w14:textId="46D12F3E" w:rsidR="002F121B" w:rsidRPr="002F121B" w:rsidRDefault="003618D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степени защиты</w:t>
      </w:r>
      <w:r w:rsidR="00C15600">
        <w:rPr>
          <w:rFonts w:eastAsiaTheme="minorHAnsi"/>
          <w:sz w:val="24"/>
          <w:szCs w:val="24"/>
          <w:lang w:eastAsia="en-US"/>
        </w:rPr>
        <w:t xml:space="preserve"> - </w:t>
      </w:r>
      <w:r>
        <w:rPr>
          <w:rFonts w:eastAsiaTheme="minorHAnsi"/>
          <w:sz w:val="24"/>
          <w:szCs w:val="24"/>
          <w:lang w:eastAsia="en-US"/>
        </w:rPr>
        <w:t>не ниже IP 54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по ГОСТ 14254.</w:t>
      </w:r>
    </w:p>
    <w:p w14:paraId="62EEBF35" w14:textId="72FB1709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5</w:t>
      </w:r>
      <w:r>
        <w:rPr>
          <w:rFonts w:eastAsiaTheme="minorHAnsi"/>
          <w:sz w:val="24"/>
          <w:szCs w:val="24"/>
          <w:lang w:eastAsia="en-US"/>
        </w:rPr>
        <w:t>.6 ЛСО,</w:t>
      </w:r>
      <w:r w:rsidRPr="002F121B">
        <w:rPr>
          <w:rFonts w:eastAsiaTheme="minorHAnsi"/>
          <w:sz w:val="24"/>
          <w:szCs w:val="24"/>
          <w:lang w:eastAsia="en-US"/>
        </w:rPr>
        <w:t xml:space="preserve"> эксплуатируемые в стационарном отапливаемом помещении, защитных сооружениях,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>должны функционировать:</w:t>
      </w:r>
    </w:p>
    <w:p w14:paraId="7C2A3D73" w14:textId="6E66E521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- при температуре от п</w:t>
      </w:r>
      <w:r w:rsidR="003618DB">
        <w:rPr>
          <w:rFonts w:eastAsiaTheme="minorHAnsi"/>
          <w:sz w:val="24"/>
          <w:szCs w:val="24"/>
          <w:lang w:eastAsia="en-US"/>
        </w:rPr>
        <w:t>люс 5 °С до плюс 4</w:t>
      </w:r>
      <w:r w:rsidRPr="002F121B">
        <w:rPr>
          <w:rFonts w:eastAsiaTheme="minorHAnsi"/>
          <w:sz w:val="24"/>
          <w:szCs w:val="24"/>
          <w:lang w:eastAsia="en-US"/>
        </w:rPr>
        <w:t>5 °С;</w:t>
      </w:r>
    </w:p>
    <w:p w14:paraId="7B847157" w14:textId="4230EE84" w:rsidR="002F121B" w:rsidRPr="002F121B" w:rsidRDefault="0078350A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относительной влажности от 30 до 78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%;</w:t>
      </w:r>
    </w:p>
    <w:p w14:paraId="22FD0D85" w14:textId="7777777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- атмосферном давлении от 86 до 106 кПа.</w:t>
      </w:r>
    </w:p>
    <w:p w14:paraId="3A8620E0" w14:textId="44C4B207" w:rsidR="00D403FA" w:rsidRPr="00D403FA" w:rsidRDefault="00D403FA" w:rsidP="00D403FA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5.</w:t>
      </w:r>
      <w:r w:rsidR="00A73509">
        <w:rPr>
          <w:rFonts w:eastAsiaTheme="minorHAnsi"/>
          <w:sz w:val="24"/>
          <w:szCs w:val="24"/>
          <w:lang w:eastAsia="en-US"/>
        </w:rPr>
        <w:t>5.7</w:t>
      </w:r>
      <w:r>
        <w:rPr>
          <w:rFonts w:eastAsiaTheme="minorHAnsi"/>
          <w:sz w:val="24"/>
          <w:szCs w:val="24"/>
          <w:lang w:eastAsia="en-US"/>
        </w:rPr>
        <w:t xml:space="preserve"> Л</w:t>
      </w:r>
      <w:r w:rsidRPr="00D403FA">
        <w:rPr>
          <w:rFonts w:eastAsiaTheme="minorHAnsi"/>
          <w:sz w:val="24"/>
          <w:szCs w:val="24"/>
          <w:lang w:eastAsia="en-US"/>
        </w:rPr>
        <w:t>СО должны обеспечивать защиту обслуживающего персонала от поражения электрическим током при эксплуатации.</w:t>
      </w:r>
    </w:p>
    <w:p w14:paraId="58A81877" w14:textId="1AA8070E" w:rsidR="00D403FA" w:rsidRDefault="00D403FA" w:rsidP="00D403FA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D403FA"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5.8</w:t>
      </w:r>
      <w:r>
        <w:rPr>
          <w:rFonts w:eastAsiaTheme="minorHAnsi"/>
          <w:sz w:val="24"/>
          <w:szCs w:val="24"/>
          <w:lang w:eastAsia="en-US"/>
        </w:rPr>
        <w:t xml:space="preserve"> Токоведущие составные части Л</w:t>
      </w:r>
      <w:r w:rsidRPr="00D403FA">
        <w:rPr>
          <w:rFonts w:eastAsiaTheme="minorHAnsi"/>
          <w:sz w:val="24"/>
          <w:szCs w:val="24"/>
          <w:lang w:eastAsia="en-US"/>
        </w:rPr>
        <w:t>СО должны быть надежно изолированы и не допускать электрического замыкания на корпус. Корпуса должны быть заземлены в соответствии с указаниями, изложенными в Э</w:t>
      </w:r>
      <w:r>
        <w:rPr>
          <w:rFonts w:eastAsiaTheme="minorHAnsi"/>
          <w:sz w:val="24"/>
          <w:szCs w:val="24"/>
          <w:lang w:eastAsia="en-US"/>
        </w:rPr>
        <w:t>ТД на Л</w:t>
      </w:r>
      <w:r w:rsidRPr="00D403FA">
        <w:rPr>
          <w:rFonts w:eastAsiaTheme="minorHAnsi"/>
          <w:sz w:val="24"/>
          <w:szCs w:val="24"/>
          <w:lang w:eastAsia="en-US"/>
        </w:rPr>
        <w:t>СО.</w:t>
      </w:r>
    </w:p>
    <w:p w14:paraId="2A81715E" w14:textId="77777777" w:rsidR="00A73509" w:rsidRDefault="00A73509" w:rsidP="00D403FA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</w:p>
    <w:p w14:paraId="690554A9" w14:textId="200281B6" w:rsidR="002F121B" w:rsidRPr="00A73509" w:rsidRDefault="002F121B" w:rsidP="002F121B">
      <w:pPr>
        <w:widowControl/>
        <w:ind w:firstLine="567"/>
        <w:rPr>
          <w:rFonts w:eastAsiaTheme="minorHAnsi"/>
          <w:b/>
          <w:bCs/>
          <w:sz w:val="24"/>
          <w:szCs w:val="24"/>
          <w:lang w:eastAsia="en-US"/>
        </w:rPr>
      </w:pPr>
      <w:r w:rsidRPr="00A73509">
        <w:rPr>
          <w:rFonts w:eastAsiaTheme="minorHAnsi"/>
          <w:b/>
          <w:bCs/>
          <w:sz w:val="24"/>
          <w:szCs w:val="24"/>
          <w:lang w:eastAsia="en-US"/>
        </w:rPr>
        <w:t>5.</w:t>
      </w:r>
      <w:r w:rsidR="00A73509">
        <w:rPr>
          <w:rFonts w:eastAsiaTheme="minorHAnsi"/>
          <w:b/>
          <w:bCs/>
          <w:sz w:val="24"/>
          <w:szCs w:val="24"/>
          <w:lang w:eastAsia="en-US"/>
        </w:rPr>
        <w:t>6</w:t>
      </w:r>
      <w:r w:rsidRPr="00A73509">
        <w:rPr>
          <w:rFonts w:eastAsiaTheme="minorHAnsi"/>
          <w:b/>
          <w:bCs/>
          <w:sz w:val="24"/>
          <w:szCs w:val="24"/>
          <w:lang w:eastAsia="en-US"/>
        </w:rPr>
        <w:t xml:space="preserve"> Требования к программно-техническому сопряжению технических средств оповещения населения</w:t>
      </w:r>
    </w:p>
    <w:p w14:paraId="34536B45" w14:textId="5E7A0BCC" w:rsidR="002F121B" w:rsidRPr="002F121B" w:rsidRDefault="00D403FA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6.1</w:t>
      </w:r>
      <w:r>
        <w:rPr>
          <w:rFonts w:eastAsiaTheme="minorHAnsi"/>
          <w:sz w:val="24"/>
          <w:szCs w:val="24"/>
          <w:lang w:eastAsia="en-US"/>
        </w:rPr>
        <w:t xml:space="preserve"> ЛСО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различных производителей должны программно-технически сопрягаться напрямую</w:t>
      </w:r>
      <w:r w:rsidR="002F121B">
        <w:rPr>
          <w:rFonts w:eastAsiaTheme="minorHAnsi"/>
          <w:sz w:val="24"/>
          <w:szCs w:val="24"/>
          <w:lang w:eastAsia="en-US"/>
        </w:rPr>
        <w:t xml:space="preserve"> </w:t>
      </w:r>
      <w:r w:rsidR="002F121B" w:rsidRPr="002F121B">
        <w:rPr>
          <w:rFonts w:eastAsiaTheme="minorHAnsi"/>
          <w:sz w:val="24"/>
          <w:szCs w:val="24"/>
          <w:lang w:eastAsia="en-US"/>
        </w:rPr>
        <w:t>или через устройства сопряжения.</w:t>
      </w:r>
    </w:p>
    <w:p w14:paraId="3933345E" w14:textId="5B9B60E7" w:rsidR="002F121B" w:rsidRPr="002F121B" w:rsidRDefault="002F121B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6.</w:t>
      </w:r>
      <w:r w:rsidRPr="002F121B">
        <w:rPr>
          <w:rFonts w:eastAsiaTheme="minorHAnsi"/>
          <w:sz w:val="24"/>
          <w:szCs w:val="24"/>
          <w:lang w:eastAsia="en-US"/>
        </w:rPr>
        <w:t>2 Про</w:t>
      </w:r>
      <w:r w:rsidR="00D403FA">
        <w:rPr>
          <w:rFonts w:eastAsiaTheme="minorHAnsi"/>
          <w:sz w:val="24"/>
          <w:szCs w:val="24"/>
          <w:lang w:eastAsia="en-US"/>
        </w:rPr>
        <w:t>граммно-техническое сопряжение Л</w:t>
      </w:r>
      <w:r w:rsidRPr="002F121B">
        <w:rPr>
          <w:rFonts w:eastAsiaTheme="minorHAnsi"/>
          <w:sz w:val="24"/>
          <w:szCs w:val="24"/>
          <w:lang w:eastAsia="en-US"/>
        </w:rPr>
        <w:t>СО различных производителей должно быть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F121B">
        <w:rPr>
          <w:rFonts w:eastAsiaTheme="minorHAnsi"/>
          <w:sz w:val="24"/>
          <w:szCs w:val="24"/>
          <w:lang w:eastAsia="en-US"/>
        </w:rPr>
        <w:t xml:space="preserve">подтверждено актом совместных испытаний с </w:t>
      </w:r>
      <w:r>
        <w:rPr>
          <w:rFonts w:eastAsiaTheme="minorHAnsi"/>
          <w:sz w:val="24"/>
          <w:szCs w:val="24"/>
          <w:lang w:eastAsia="en-US"/>
        </w:rPr>
        <w:t xml:space="preserve">участием представителей государственного органа </w:t>
      </w:r>
      <w:r w:rsidRPr="002F121B">
        <w:rPr>
          <w:rFonts w:eastAsiaTheme="minorHAnsi"/>
          <w:sz w:val="24"/>
          <w:szCs w:val="24"/>
          <w:lang w:eastAsia="en-US"/>
        </w:rPr>
        <w:t>чрезвычайных ситуаций, и полномочных представителей предприятий</w:t>
      </w:r>
      <w:r w:rsidR="00A73509">
        <w:rPr>
          <w:rFonts w:eastAsiaTheme="minorHAnsi"/>
          <w:sz w:val="24"/>
          <w:szCs w:val="24"/>
          <w:lang w:eastAsia="en-US"/>
        </w:rPr>
        <w:t xml:space="preserve"> - </w:t>
      </w:r>
      <w:r>
        <w:rPr>
          <w:rFonts w:eastAsiaTheme="minorHAnsi"/>
          <w:sz w:val="24"/>
          <w:szCs w:val="24"/>
          <w:lang w:eastAsia="en-US"/>
        </w:rPr>
        <w:t>изготовителей Л</w:t>
      </w:r>
      <w:r w:rsidRPr="002F121B">
        <w:rPr>
          <w:rFonts w:eastAsiaTheme="minorHAnsi"/>
          <w:sz w:val="24"/>
          <w:szCs w:val="24"/>
          <w:lang w:eastAsia="en-US"/>
        </w:rPr>
        <w:t>СО.</w:t>
      </w:r>
    </w:p>
    <w:p w14:paraId="3D853ACC" w14:textId="227688F4" w:rsidR="002F121B" w:rsidRDefault="00D403FA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6.3</w:t>
      </w:r>
      <w:r>
        <w:rPr>
          <w:rFonts w:eastAsiaTheme="minorHAnsi"/>
          <w:sz w:val="24"/>
          <w:szCs w:val="24"/>
          <w:lang w:eastAsia="en-US"/>
        </w:rPr>
        <w:t xml:space="preserve"> ЛСО</w:t>
      </w:r>
      <w:r w:rsidR="002F121B" w:rsidRPr="002F121B">
        <w:rPr>
          <w:rFonts w:eastAsiaTheme="minorHAnsi"/>
          <w:sz w:val="24"/>
          <w:szCs w:val="24"/>
          <w:lang w:eastAsia="en-US"/>
        </w:rPr>
        <w:t xml:space="preserve"> должно использовать </w:t>
      </w:r>
      <w:r w:rsidR="00953466">
        <w:rPr>
          <w:rFonts w:eastAsiaTheme="minorHAnsi"/>
          <w:sz w:val="24"/>
          <w:szCs w:val="24"/>
          <w:lang w:eastAsia="en-US"/>
        </w:rPr>
        <w:t xml:space="preserve">безопасное </w:t>
      </w:r>
      <w:r w:rsidR="002F121B" w:rsidRPr="002F121B">
        <w:rPr>
          <w:rFonts w:eastAsiaTheme="minorHAnsi"/>
          <w:sz w:val="24"/>
          <w:szCs w:val="24"/>
          <w:lang w:eastAsia="en-US"/>
        </w:rPr>
        <w:t>программное обеспечение</w:t>
      </w:r>
      <w:r w:rsidR="00953466">
        <w:rPr>
          <w:rFonts w:eastAsiaTheme="minorHAnsi"/>
          <w:sz w:val="24"/>
          <w:szCs w:val="24"/>
          <w:lang w:eastAsia="en-US"/>
        </w:rPr>
        <w:t>.</w:t>
      </w:r>
    </w:p>
    <w:p w14:paraId="3B2D7542" w14:textId="2C30512C" w:rsidR="002F121B" w:rsidRPr="002F121B" w:rsidRDefault="00D403FA" w:rsidP="002F121B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6.4</w:t>
      </w:r>
      <w:r>
        <w:rPr>
          <w:rFonts w:eastAsiaTheme="minorHAnsi"/>
          <w:sz w:val="24"/>
          <w:szCs w:val="24"/>
          <w:lang w:eastAsia="en-US"/>
        </w:rPr>
        <w:t xml:space="preserve"> Л</w:t>
      </w:r>
      <w:r w:rsidR="002F121B" w:rsidRPr="002F121B">
        <w:rPr>
          <w:rFonts w:eastAsiaTheme="minorHAnsi"/>
          <w:sz w:val="24"/>
          <w:szCs w:val="24"/>
          <w:lang w:eastAsia="en-US"/>
        </w:rPr>
        <w:t>СО должны быть серийно выпускаемыми в соответствии с</w:t>
      </w:r>
      <w:r w:rsidR="00C15600">
        <w:rPr>
          <w:rFonts w:eastAsiaTheme="minorHAnsi"/>
          <w:sz w:val="24"/>
          <w:szCs w:val="24"/>
          <w:lang w:eastAsia="en-US"/>
        </w:rPr>
        <w:t xml:space="preserve"> действующими нормативными документами, </w:t>
      </w:r>
      <w:r w:rsidR="00AF0899">
        <w:rPr>
          <w:rFonts w:eastAsiaTheme="minorHAnsi"/>
          <w:sz w:val="24"/>
          <w:szCs w:val="24"/>
          <w:lang w:eastAsia="en-US"/>
        </w:rPr>
        <w:t xml:space="preserve">ГОСТ </w:t>
      </w:r>
      <w:r w:rsidR="002F121B" w:rsidRPr="002F121B">
        <w:rPr>
          <w:rFonts w:eastAsiaTheme="minorHAnsi"/>
          <w:sz w:val="24"/>
          <w:szCs w:val="24"/>
          <w:lang w:eastAsia="en-US"/>
        </w:rPr>
        <w:t>15.309.</w:t>
      </w:r>
    </w:p>
    <w:p w14:paraId="4F8EEC70" w14:textId="65D8163F" w:rsidR="0067068E" w:rsidRDefault="002F121B" w:rsidP="00D403FA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2F121B">
        <w:rPr>
          <w:rFonts w:eastAsiaTheme="minorHAnsi"/>
          <w:sz w:val="24"/>
          <w:szCs w:val="24"/>
          <w:lang w:eastAsia="en-US"/>
        </w:rPr>
        <w:t>5.</w:t>
      </w:r>
      <w:r w:rsidR="00A73509">
        <w:rPr>
          <w:rFonts w:eastAsiaTheme="minorHAnsi"/>
          <w:sz w:val="24"/>
          <w:szCs w:val="24"/>
          <w:lang w:eastAsia="en-US"/>
        </w:rPr>
        <w:t>6.5</w:t>
      </w:r>
      <w:r w:rsidR="00D403FA">
        <w:rPr>
          <w:rFonts w:eastAsiaTheme="minorHAnsi"/>
          <w:sz w:val="24"/>
          <w:szCs w:val="24"/>
          <w:lang w:eastAsia="en-US"/>
        </w:rPr>
        <w:t xml:space="preserve"> Заявленные характеристики Л</w:t>
      </w:r>
      <w:r w:rsidRPr="002F121B">
        <w:rPr>
          <w:rFonts w:eastAsiaTheme="minorHAnsi"/>
          <w:sz w:val="24"/>
          <w:szCs w:val="24"/>
          <w:lang w:eastAsia="en-US"/>
        </w:rPr>
        <w:t>СО должны быть подтверждены результатами испытаний</w:t>
      </w:r>
      <w:r w:rsidR="00D403FA">
        <w:rPr>
          <w:rFonts w:eastAsiaTheme="minorHAnsi"/>
          <w:sz w:val="24"/>
          <w:szCs w:val="24"/>
          <w:lang w:eastAsia="en-US"/>
        </w:rPr>
        <w:t>.</w:t>
      </w:r>
      <w:r w:rsidRPr="002F121B">
        <w:rPr>
          <w:rFonts w:eastAsiaTheme="minorHAnsi"/>
          <w:sz w:val="24"/>
          <w:szCs w:val="24"/>
          <w:lang w:eastAsia="en-US"/>
        </w:rPr>
        <w:t xml:space="preserve"> </w:t>
      </w:r>
    </w:p>
    <w:p w14:paraId="47CF71DC" w14:textId="260C44BA" w:rsidR="00E1664E" w:rsidRPr="00F36EA9" w:rsidRDefault="009509D8" w:rsidP="002469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5.6</w:t>
      </w:r>
      <w:r w:rsidR="00A73509">
        <w:rPr>
          <w:rStyle w:val="16"/>
          <w:color w:val="000000"/>
          <w:sz w:val="24"/>
          <w:szCs w:val="24"/>
        </w:rPr>
        <w:t>.6</w:t>
      </w:r>
      <w:r w:rsidR="0067068E">
        <w:rPr>
          <w:rStyle w:val="16"/>
          <w:color w:val="000000"/>
          <w:sz w:val="24"/>
          <w:szCs w:val="24"/>
        </w:rPr>
        <w:t>Диагностирование состояния Л</w:t>
      </w:r>
      <w:r w:rsidR="00E1664E" w:rsidRPr="00F36EA9">
        <w:rPr>
          <w:rStyle w:val="16"/>
          <w:color w:val="000000"/>
          <w:sz w:val="24"/>
          <w:szCs w:val="24"/>
        </w:rPr>
        <w:t>СО должно быть обеспечено одним из следующих способов:</w:t>
      </w:r>
    </w:p>
    <w:p w14:paraId="7C4FD64B" w14:textId="129E616C" w:rsidR="00E1664E" w:rsidRPr="00F36EA9" w:rsidRDefault="00E1664E" w:rsidP="002469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F36EA9">
        <w:rPr>
          <w:rStyle w:val="16"/>
          <w:color w:val="000000"/>
          <w:sz w:val="24"/>
          <w:szCs w:val="24"/>
        </w:rPr>
        <w:t>-</w:t>
      </w:r>
      <w:r w:rsidRPr="00F36EA9">
        <w:rPr>
          <w:rStyle w:val="16"/>
          <w:color w:val="000000"/>
          <w:sz w:val="24"/>
          <w:szCs w:val="24"/>
        </w:rPr>
        <w:tab/>
        <w:t xml:space="preserve">автоматическим контролем состояния с использованием встроенных </w:t>
      </w:r>
      <w:r w:rsidR="009509D8">
        <w:rPr>
          <w:rStyle w:val="16"/>
          <w:color w:val="000000"/>
          <w:sz w:val="24"/>
          <w:szCs w:val="24"/>
        </w:rPr>
        <w:t xml:space="preserve">программно-аппаратных средств - </w:t>
      </w:r>
      <w:r w:rsidRPr="00F36EA9">
        <w:rPr>
          <w:rStyle w:val="16"/>
          <w:color w:val="000000"/>
          <w:sz w:val="24"/>
          <w:szCs w:val="24"/>
        </w:rPr>
        <w:t>не реже одного раза в 30 мин;</w:t>
      </w:r>
    </w:p>
    <w:p w14:paraId="1DDCF622" w14:textId="1FE8A9E4" w:rsidR="00E1664E" w:rsidRPr="00F36EA9" w:rsidRDefault="00E1664E" w:rsidP="002469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F36EA9">
        <w:rPr>
          <w:rStyle w:val="16"/>
          <w:color w:val="000000"/>
          <w:sz w:val="24"/>
          <w:szCs w:val="24"/>
        </w:rPr>
        <w:t>-</w:t>
      </w:r>
      <w:r w:rsidRPr="00F36EA9">
        <w:rPr>
          <w:rStyle w:val="16"/>
          <w:color w:val="000000"/>
          <w:sz w:val="24"/>
          <w:szCs w:val="24"/>
        </w:rPr>
        <w:tab/>
        <w:t xml:space="preserve">передачей контрольных (тестовых) сообщений как </w:t>
      </w:r>
      <w:proofErr w:type="spellStart"/>
      <w:r w:rsidRPr="00F36EA9">
        <w:rPr>
          <w:rStyle w:val="16"/>
          <w:color w:val="000000"/>
          <w:sz w:val="24"/>
          <w:szCs w:val="24"/>
        </w:rPr>
        <w:t>циркулярно</w:t>
      </w:r>
      <w:proofErr w:type="spellEnd"/>
      <w:r w:rsidRPr="00F36EA9">
        <w:rPr>
          <w:rStyle w:val="16"/>
          <w:color w:val="000000"/>
          <w:sz w:val="24"/>
          <w:szCs w:val="24"/>
        </w:rPr>
        <w:t>, так и выборочно по установленному графику, но не реже одного раза в сутки.</w:t>
      </w:r>
    </w:p>
    <w:p w14:paraId="258FA173" w14:textId="77777777" w:rsidR="009509D8" w:rsidRPr="00F36EA9" w:rsidRDefault="009509D8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42D2164" w14:textId="304A2446" w:rsidR="00E1664E" w:rsidRDefault="009509D8" w:rsidP="004D79E9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9509D8">
        <w:rPr>
          <w:rStyle w:val="16"/>
          <w:b/>
          <w:color w:val="000000"/>
          <w:sz w:val="24"/>
          <w:szCs w:val="24"/>
        </w:rPr>
        <w:t>5.</w:t>
      </w:r>
      <w:r w:rsidR="00A73509">
        <w:rPr>
          <w:rStyle w:val="16"/>
          <w:b/>
          <w:color w:val="000000"/>
          <w:sz w:val="24"/>
          <w:szCs w:val="24"/>
        </w:rPr>
        <w:t>7</w:t>
      </w:r>
      <w:r w:rsidR="00E1664E" w:rsidRPr="009509D8">
        <w:rPr>
          <w:rStyle w:val="16"/>
          <w:b/>
          <w:color w:val="000000"/>
          <w:sz w:val="24"/>
          <w:szCs w:val="24"/>
        </w:rPr>
        <w:t>Требования к размещению технических средств оповещения</w:t>
      </w:r>
    </w:p>
    <w:p w14:paraId="5266A41D" w14:textId="28E0A719" w:rsidR="00E1664E" w:rsidRPr="00F36EA9" w:rsidRDefault="009509D8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7.1</w:t>
      </w:r>
      <w:r>
        <w:rPr>
          <w:rStyle w:val="16"/>
          <w:color w:val="000000"/>
          <w:sz w:val="24"/>
          <w:szCs w:val="24"/>
        </w:rPr>
        <w:t xml:space="preserve"> </w:t>
      </w:r>
      <w:r w:rsidR="00E1664E" w:rsidRPr="00F36EA9">
        <w:rPr>
          <w:rStyle w:val="16"/>
          <w:color w:val="000000"/>
          <w:sz w:val="24"/>
          <w:szCs w:val="24"/>
        </w:rPr>
        <w:t>АРМ оповещения должны размещаться:</w:t>
      </w:r>
    </w:p>
    <w:p w14:paraId="46B2BB82" w14:textId="619FE8BD" w:rsidR="00E1664E" w:rsidRPr="00F36EA9" w:rsidRDefault="009509D8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 xml:space="preserve">- </w:t>
      </w:r>
      <w:r w:rsidR="00E1664E" w:rsidRPr="00F36EA9">
        <w:rPr>
          <w:rStyle w:val="16"/>
          <w:color w:val="000000"/>
          <w:sz w:val="24"/>
          <w:szCs w:val="24"/>
        </w:rPr>
        <w:t>в помещении дежурно-диспетчерской службы объекта;</w:t>
      </w:r>
    </w:p>
    <w:p w14:paraId="51D0554C" w14:textId="4EB07972" w:rsidR="00E1664E" w:rsidRPr="00F36EA9" w:rsidRDefault="009509D8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 xml:space="preserve">- </w:t>
      </w:r>
      <w:r w:rsidR="00E1664E" w:rsidRPr="00F36EA9">
        <w:rPr>
          <w:rStyle w:val="16"/>
          <w:color w:val="000000"/>
          <w:sz w:val="24"/>
          <w:szCs w:val="24"/>
        </w:rPr>
        <w:t>на запасном пункте управления объекта при наличии его на объекте.</w:t>
      </w:r>
    </w:p>
    <w:p w14:paraId="4065341A" w14:textId="47DDD5DC" w:rsidR="00E1664E" w:rsidRPr="00F36EA9" w:rsidRDefault="00F03DDD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</w:t>
      </w:r>
      <w:r>
        <w:rPr>
          <w:rStyle w:val="16"/>
          <w:color w:val="000000"/>
          <w:sz w:val="24"/>
          <w:szCs w:val="24"/>
        </w:rPr>
        <w:t xml:space="preserve">2 </w:t>
      </w:r>
      <w:r w:rsidR="00E1664E" w:rsidRPr="00F36EA9">
        <w:rPr>
          <w:rStyle w:val="16"/>
          <w:color w:val="000000"/>
          <w:sz w:val="24"/>
          <w:szCs w:val="24"/>
        </w:rPr>
        <w:t>Во всех помещениях зданий и сооружений объекта, а также на открытых пространствах объекта должны быть установлены оконечные средства оповещения.</w:t>
      </w:r>
    </w:p>
    <w:p w14:paraId="058CAE14" w14:textId="316212AA" w:rsidR="00E1664E" w:rsidRPr="00F36EA9" w:rsidRDefault="00F03DDD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</w:t>
      </w:r>
      <w:r>
        <w:rPr>
          <w:rStyle w:val="16"/>
          <w:color w:val="000000"/>
          <w:sz w:val="24"/>
          <w:szCs w:val="24"/>
        </w:rPr>
        <w:t xml:space="preserve">3 </w:t>
      </w:r>
      <w:r w:rsidR="00E1664E" w:rsidRPr="00F36EA9">
        <w:rPr>
          <w:rStyle w:val="16"/>
          <w:color w:val="000000"/>
          <w:sz w:val="24"/>
          <w:szCs w:val="24"/>
        </w:rPr>
        <w:t xml:space="preserve">Для оповещения персонала, пребывающего в зданиях и сооружениях с уровнем шума более 100 </w:t>
      </w:r>
      <w:proofErr w:type="spellStart"/>
      <w:r w:rsidR="00E1664E" w:rsidRPr="00F36EA9">
        <w:rPr>
          <w:rStyle w:val="16"/>
          <w:color w:val="000000"/>
          <w:sz w:val="24"/>
          <w:szCs w:val="24"/>
        </w:rPr>
        <w:t>Дб</w:t>
      </w:r>
      <w:proofErr w:type="spellEnd"/>
      <w:r w:rsidR="00E1664E" w:rsidRPr="00F36EA9">
        <w:rPr>
          <w:rStyle w:val="16"/>
          <w:color w:val="000000"/>
          <w:sz w:val="24"/>
          <w:szCs w:val="24"/>
        </w:rPr>
        <w:t>, следует предусмотреть использование специального светового табло (сигнальных ламп).</w:t>
      </w:r>
    </w:p>
    <w:p w14:paraId="1980A387" w14:textId="2CE00642" w:rsidR="00436734" w:rsidRPr="00F36EA9" w:rsidRDefault="00F03DDD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7.4</w:t>
      </w:r>
      <w:r>
        <w:rPr>
          <w:rStyle w:val="16"/>
          <w:color w:val="000000"/>
          <w:sz w:val="24"/>
          <w:szCs w:val="24"/>
        </w:rPr>
        <w:t xml:space="preserve"> </w:t>
      </w:r>
      <w:r w:rsidR="00436734" w:rsidRPr="00F36EA9">
        <w:rPr>
          <w:rStyle w:val="16"/>
          <w:color w:val="000000"/>
          <w:sz w:val="24"/>
          <w:szCs w:val="24"/>
        </w:rPr>
        <w:t>Технические средства оповещения, размещаемые на отк</w:t>
      </w:r>
      <w:r w:rsidR="009509D8">
        <w:rPr>
          <w:rStyle w:val="16"/>
          <w:color w:val="000000"/>
          <w:sz w:val="24"/>
          <w:szCs w:val="24"/>
        </w:rPr>
        <w:t>рытых пространствах, климатиче</w:t>
      </w:r>
      <w:r w:rsidR="00436734" w:rsidRPr="00F36EA9">
        <w:rPr>
          <w:rStyle w:val="16"/>
          <w:color w:val="000000"/>
          <w:sz w:val="24"/>
          <w:szCs w:val="24"/>
        </w:rPr>
        <w:t xml:space="preserve">ское исполнение которых не соответствует климатическим условиям </w:t>
      </w:r>
      <w:r w:rsidR="009509D8">
        <w:rPr>
          <w:rStyle w:val="16"/>
          <w:color w:val="000000"/>
          <w:sz w:val="24"/>
          <w:szCs w:val="24"/>
        </w:rPr>
        <w:t>эксплуатации, должны быть уста</w:t>
      </w:r>
      <w:r w:rsidR="00436734" w:rsidRPr="00F36EA9">
        <w:rPr>
          <w:rStyle w:val="16"/>
          <w:color w:val="000000"/>
          <w:sz w:val="24"/>
          <w:szCs w:val="24"/>
        </w:rPr>
        <w:t xml:space="preserve">новлены в автономных защищенных </w:t>
      </w:r>
      <w:proofErr w:type="spellStart"/>
      <w:r w:rsidR="00436734" w:rsidRPr="00F36EA9">
        <w:rPr>
          <w:rStyle w:val="16"/>
          <w:color w:val="000000"/>
          <w:sz w:val="24"/>
          <w:szCs w:val="24"/>
        </w:rPr>
        <w:t>термошкафах</w:t>
      </w:r>
      <w:proofErr w:type="spellEnd"/>
      <w:r w:rsidR="00436734" w:rsidRPr="00F36EA9">
        <w:rPr>
          <w:rStyle w:val="16"/>
          <w:color w:val="000000"/>
          <w:sz w:val="24"/>
          <w:szCs w:val="24"/>
        </w:rPr>
        <w:t xml:space="preserve"> соответствующего </w:t>
      </w:r>
      <w:r w:rsidR="009509D8">
        <w:rPr>
          <w:rStyle w:val="16"/>
          <w:color w:val="000000"/>
          <w:sz w:val="24"/>
          <w:szCs w:val="24"/>
        </w:rPr>
        <w:t>климатического исполнения, обо</w:t>
      </w:r>
      <w:r w:rsidR="00436734" w:rsidRPr="00F36EA9">
        <w:rPr>
          <w:rStyle w:val="16"/>
          <w:color w:val="000000"/>
          <w:sz w:val="24"/>
          <w:szCs w:val="24"/>
        </w:rPr>
        <w:t>рудованных сигнализацией об их несанкционированном вскрытии с выводом в дежурно-диспетчерскую службу объекта.</w:t>
      </w:r>
    </w:p>
    <w:p w14:paraId="770E2E6F" w14:textId="48814ECF" w:rsidR="00436734" w:rsidRPr="00F36EA9" w:rsidRDefault="00647DD2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</w:t>
      </w:r>
      <w:r w:rsidR="00F03DDD">
        <w:rPr>
          <w:rStyle w:val="16"/>
          <w:color w:val="000000"/>
          <w:sz w:val="24"/>
          <w:szCs w:val="24"/>
        </w:rPr>
        <w:t xml:space="preserve">5 </w:t>
      </w:r>
      <w:r w:rsidR="00436734" w:rsidRPr="00F36EA9">
        <w:rPr>
          <w:rStyle w:val="16"/>
          <w:color w:val="000000"/>
          <w:sz w:val="24"/>
          <w:szCs w:val="24"/>
        </w:rPr>
        <w:t>Размещение оконечных средств оповещения должно соответствовать</w:t>
      </w:r>
      <w:r w:rsidR="00C15600">
        <w:rPr>
          <w:rStyle w:val="16"/>
          <w:color w:val="000000"/>
          <w:sz w:val="24"/>
          <w:szCs w:val="24"/>
        </w:rPr>
        <w:t xml:space="preserve"> действующим нормативным документам</w:t>
      </w:r>
      <w:r w:rsidR="00C15600" w:rsidRPr="00C15600">
        <w:rPr>
          <w:rStyle w:val="16"/>
          <w:color w:val="000000"/>
          <w:sz w:val="24"/>
          <w:szCs w:val="24"/>
        </w:rPr>
        <w:t>.</w:t>
      </w:r>
      <w:r w:rsidR="00436734" w:rsidRPr="00F36EA9">
        <w:rPr>
          <w:rStyle w:val="16"/>
          <w:color w:val="000000"/>
          <w:sz w:val="24"/>
          <w:szCs w:val="24"/>
        </w:rPr>
        <w:t xml:space="preserve"> </w:t>
      </w:r>
      <w:r w:rsidR="009509D8">
        <w:rPr>
          <w:rStyle w:val="16"/>
          <w:color w:val="000000"/>
          <w:sz w:val="24"/>
          <w:szCs w:val="24"/>
        </w:rPr>
        <w:t>Из</w:t>
      </w:r>
      <w:r w:rsidR="00436734" w:rsidRPr="00F36EA9">
        <w:rPr>
          <w:rStyle w:val="16"/>
          <w:color w:val="000000"/>
          <w:sz w:val="24"/>
          <w:szCs w:val="24"/>
        </w:rPr>
        <w:t>мерение шума должно быть выполнено в соответствии с</w:t>
      </w:r>
      <w:r w:rsidR="00C15600">
        <w:rPr>
          <w:rStyle w:val="16"/>
          <w:color w:val="000000"/>
          <w:sz w:val="24"/>
          <w:szCs w:val="24"/>
        </w:rPr>
        <w:t xml:space="preserve"> </w:t>
      </w:r>
      <w:r w:rsidR="00436734" w:rsidRPr="00F36EA9">
        <w:rPr>
          <w:rStyle w:val="16"/>
          <w:color w:val="000000"/>
          <w:sz w:val="24"/>
          <w:szCs w:val="24"/>
        </w:rPr>
        <w:t>ГОСТ 23337.</w:t>
      </w:r>
    </w:p>
    <w:p w14:paraId="76184198" w14:textId="06A4FEE0" w:rsidR="00436734" w:rsidRPr="00F36EA9" w:rsidRDefault="00647DD2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</w:t>
      </w:r>
      <w:r>
        <w:rPr>
          <w:rStyle w:val="16"/>
          <w:color w:val="000000"/>
          <w:sz w:val="24"/>
          <w:szCs w:val="24"/>
        </w:rPr>
        <w:t xml:space="preserve">6 </w:t>
      </w:r>
      <w:r w:rsidR="00436734" w:rsidRPr="00F36EA9">
        <w:rPr>
          <w:rStyle w:val="16"/>
          <w:color w:val="000000"/>
          <w:sz w:val="24"/>
          <w:szCs w:val="24"/>
        </w:rPr>
        <w:t>В качестве программного обеспечения ЛСО должно испол</w:t>
      </w:r>
      <w:r w:rsidR="009509D8">
        <w:rPr>
          <w:rStyle w:val="16"/>
          <w:color w:val="000000"/>
          <w:sz w:val="24"/>
          <w:szCs w:val="24"/>
        </w:rPr>
        <w:t>ьзоваться программное обеспече</w:t>
      </w:r>
      <w:r w:rsidR="00436734" w:rsidRPr="00F36EA9">
        <w:rPr>
          <w:rStyle w:val="16"/>
          <w:color w:val="000000"/>
          <w:sz w:val="24"/>
          <w:szCs w:val="24"/>
        </w:rPr>
        <w:t>ние, соответствующее</w:t>
      </w:r>
      <w:r w:rsidR="00C15600">
        <w:rPr>
          <w:rStyle w:val="16"/>
          <w:color w:val="000000"/>
          <w:sz w:val="24"/>
          <w:szCs w:val="24"/>
        </w:rPr>
        <w:t xml:space="preserve"> нормативным документам</w:t>
      </w:r>
      <w:r w:rsidR="00436734" w:rsidRPr="00F36EA9">
        <w:rPr>
          <w:rStyle w:val="16"/>
          <w:color w:val="000000"/>
          <w:sz w:val="24"/>
          <w:szCs w:val="24"/>
        </w:rPr>
        <w:t>.</w:t>
      </w:r>
    </w:p>
    <w:p w14:paraId="1B996C5E" w14:textId="1A353166" w:rsidR="00436734" w:rsidRPr="00F36EA9" w:rsidRDefault="00647DD2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 xml:space="preserve">7.7 </w:t>
      </w:r>
      <w:r w:rsidR="00436734" w:rsidRPr="00F36EA9">
        <w:rPr>
          <w:rStyle w:val="16"/>
          <w:color w:val="000000"/>
          <w:sz w:val="24"/>
          <w:szCs w:val="24"/>
        </w:rPr>
        <w:t>По защите информации ЛСО должна соответствовать клас</w:t>
      </w:r>
      <w:r>
        <w:rPr>
          <w:rStyle w:val="16"/>
          <w:color w:val="000000"/>
          <w:sz w:val="24"/>
          <w:szCs w:val="24"/>
        </w:rPr>
        <w:t>су защищенности не ниже 3 клас</w:t>
      </w:r>
      <w:r w:rsidR="00436734" w:rsidRPr="00F36EA9">
        <w:rPr>
          <w:rStyle w:val="16"/>
          <w:color w:val="000000"/>
          <w:sz w:val="24"/>
          <w:szCs w:val="24"/>
        </w:rPr>
        <w:t>са [3].</w:t>
      </w:r>
    </w:p>
    <w:p w14:paraId="63BB9649" w14:textId="67F9E12A" w:rsidR="00867DEA" w:rsidRPr="00F36EA9" w:rsidRDefault="00647DD2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7.</w:t>
      </w:r>
      <w:r>
        <w:rPr>
          <w:rStyle w:val="16"/>
          <w:color w:val="000000"/>
          <w:sz w:val="24"/>
          <w:szCs w:val="24"/>
        </w:rPr>
        <w:t xml:space="preserve">8 </w:t>
      </w:r>
      <w:r w:rsidR="00436734" w:rsidRPr="00F36EA9">
        <w:rPr>
          <w:rStyle w:val="16"/>
          <w:color w:val="000000"/>
          <w:sz w:val="24"/>
          <w:szCs w:val="24"/>
        </w:rPr>
        <w:t xml:space="preserve">ЛСО должна обеспечивать сохранность информации при отключении </w:t>
      </w:r>
      <w:r w:rsidR="00436734" w:rsidRPr="00F36EA9">
        <w:rPr>
          <w:rStyle w:val="16"/>
          <w:color w:val="000000"/>
          <w:sz w:val="24"/>
          <w:szCs w:val="24"/>
        </w:rPr>
        <w:lastRenderedPageBreak/>
        <w:t>электропитания, в том числе аварийном, при отказах отдельных элементов технических средств оповещения и авариях на сетях связи.</w:t>
      </w:r>
    </w:p>
    <w:p w14:paraId="6D21E188" w14:textId="77777777" w:rsidR="00C8399E" w:rsidRPr="00F36EA9" w:rsidRDefault="00C8399E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394C1128" w14:textId="476418A6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t>5.</w:t>
      </w:r>
      <w:r w:rsidR="00A73509">
        <w:rPr>
          <w:rStyle w:val="16"/>
          <w:b/>
          <w:color w:val="000000"/>
          <w:sz w:val="24"/>
          <w:szCs w:val="24"/>
        </w:rPr>
        <w:t>8</w:t>
      </w:r>
      <w:r w:rsidRPr="004B42FA">
        <w:rPr>
          <w:rStyle w:val="16"/>
          <w:b/>
          <w:color w:val="000000"/>
          <w:sz w:val="24"/>
          <w:szCs w:val="24"/>
        </w:rPr>
        <w:t xml:space="preserve"> Требования к оконечным средствам оповещения</w:t>
      </w:r>
    </w:p>
    <w:p w14:paraId="0F0AF90D" w14:textId="6C6CCA3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8</w:t>
      </w:r>
      <w:r w:rsidRPr="004B42FA">
        <w:rPr>
          <w:rStyle w:val="16"/>
          <w:color w:val="000000"/>
          <w:sz w:val="24"/>
          <w:szCs w:val="24"/>
        </w:rPr>
        <w:t>.1 Оконечные средства оповещения должны быть предназначе</w:t>
      </w:r>
      <w:r>
        <w:rPr>
          <w:rStyle w:val="16"/>
          <w:color w:val="000000"/>
          <w:sz w:val="24"/>
          <w:szCs w:val="24"/>
        </w:rPr>
        <w:t>ны для подачи сигналов, речевой,</w:t>
      </w:r>
      <w:r w:rsidR="002D5A17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текстовой и видеоинформации оповещения.</w:t>
      </w:r>
    </w:p>
    <w:p w14:paraId="33012D55" w14:textId="3F0DD988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A73509">
        <w:rPr>
          <w:rStyle w:val="16"/>
          <w:color w:val="000000"/>
          <w:sz w:val="24"/>
          <w:szCs w:val="24"/>
        </w:rPr>
        <w:t>8</w:t>
      </w:r>
      <w:r w:rsidRPr="004B42FA">
        <w:rPr>
          <w:rStyle w:val="16"/>
          <w:color w:val="000000"/>
          <w:sz w:val="24"/>
          <w:szCs w:val="24"/>
        </w:rPr>
        <w:t>.2 Оконечное средство оповещения, установленное на открытых пространствах, не должно:</w:t>
      </w:r>
    </w:p>
    <w:p w14:paraId="4F34E5E7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влиять на безопасность дорожного движения;</w:t>
      </w:r>
    </w:p>
    <w:p w14:paraId="3B64A875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нести угрозу жизни людей;</w:t>
      </w:r>
    </w:p>
    <w:p w14:paraId="1F9F6CAB" w14:textId="77777777" w:rsidR="004B42FA" w:rsidRPr="00B24AF6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размещаться на одной опоре с дорожными знаками, светофорами, опоре линии электропередачи.</w:t>
      </w:r>
    </w:p>
    <w:p w14:paraId="55243C4D" w14:textId="77777777" w:rsidR="00346685" w:rsidRPr="00B24AF6" w:rsidRDefault="00346685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42189FA2" w14:textId="166D72DD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t>5.</w:t>
      </w:r>
      <w:r w:rsidR="00346685">
        <w:rPr>
          <w:rStyle w:val="16"/>
          <w:b/>
          <w:color w:val="000000"/>
          <w:sz w:val="24"/>
          <w:szCs w:val="24"/>
        </w:rPr>
        <w:t>9</w:t>
      </w:r>
      <w:r w:rsidRPr="004B42FA">
        <w:rPr>
          <w:rStyle w:val="16"/>
          <w:b/>
          <w:color w:val="000000"/>
          <w:sz w:val="24"/>
          <w:szCs w:val="24"/>
        </w:rPr>
        <w:t xml:space="preserve"> Требования к оконечным средствам звукового оповещения</w:t>
      </w:r>
    </w:p>
    <w:p w14:paraId="2C24C59B" w14:textId="74930A0D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9.1</w:t>
      </w:r>
      <w:r w:rsidR="00346685" w:rsidRPr="00346685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Оконечное средство звукового оповещения за исключением пневматической сирены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должно обеспечивать передачу звучания сирены в двух режимах:</w:t>
      </w:r>
    </w:p>
    <w:p w14:paraId="19BD9CFC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 xml:space="preserve">- в </w:t>
      </w:r>
      <w:proofErr w:type="spellStart"/>
      <w:r w:rsidRPr="004B42FA">
        <w:rPr>
          <w:rStyle w:val="16"/>
          <w:color w:val="000000"/>
          <w:sz w:val="24"/>
          <w:szCs w:val="24"/>
        </w:rPr>
        <w:t>однотональном</w:t>
      </w:r>
      <w:proofErr w:type="spellEnd"/>
      <w:r w:rsidRPr="004B42FA">
        <w:rPr>
          <w:rStyle w:val="16"/>
          <w:color w:val="000000"/>
          <w:sz w:val="24"/>
          <w:szCs w:val="24"/>
        </w:rPr>
        <w:t xml:space="preserve"> режиме с частотой (450 ± 50) Гц;</w:t>
      </w:r>
    </w:p>
    <w:p w14:paraId="1A3C2293" w14:textId="61E5AB81" w:rsidR="004B42FA" w:rsidRPr="00B24AF6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в режиме изменяющейся тональности с частотой (450 ± 50) Гц</w:t>
      </w:r>
      <w:r w:rsidR="00613BE3">
        <w:rPr>
          <w:rStyle w:val="16"/>
          <w:color w:val="000000"/>
          <w:sz w:val="24"/>
          <w:szCs w:val="24"/>
        </w:rPr>
        <w:t xml:space="preserve"> - </w:t>
      </w:r>
      <w:r w:rsidRPr="004B42FA">
        <w:rPr>
          <w:rStyle w:val="16"/>
          <w:color w:val="000000"/>
          <w:sz w:val="24"/>
          <w:szCs w:val="24"/>
        </w:rPr>
        <w:t>9 с «Включено»; 6 с «Выключено».</w:t>
      </w:r>
    </w:p>
    <w:p w14:paraId="7170199A" w14:textId="77777777" w:rsidR="00346685" w:rsidRPr="00B24AF6" w:rsidRDefault="00346685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0072FA1" w14:textId="51068ADE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t>5.</w:t>
      </w:r>
      <w:r w:rsidR="00346685">
        <w:rPr>
          <w:rStyle w:val="16"/>
          <w:b/>
          <w:color w:val="000000"/>
          <w:sz w:val="24"/>
          <w:szCs w:val="24"/>
        </w:rPr>
        <w:t xml:space="preserve">10 </w:t>
      </w:r>
      <w:r w:rsidRPr="004B42FA">
        <w:rPr>
          <w:rStyle w:val="16"/>
          <w:b/>
          <w:color w:val="000000"/>
          <w:sz w:val="24"/>
          <w:szCs w:val="24"/>
        </w:rPr>
        <w:t>Требования к оконечным средствам речевого оповещения</w:t>
      </w:r>
    </w:p>
    <w:p w14:paraId="66DEB980" w14:textId="04FB811B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 w:rsidRPr="00346685">
        <w:rPr>
          <w:rStyle w:val="16"/>
          <w:color w:val="000000"/>
          <w:sz w:val="24"/>
          <w:szCs w:val="24"/>
        </w:rPr>
        <w:t>10</w:t>
      </w:r>
      <w:r w:rsidRPr="004B42FA">
        <w:rPr>
          <w:rStyle w:val="16"/>
          <w:color w:val="000000"/>
          <w:sz w:val="24"/>
          <w:szCs w:val="24"/>
        </w:rPr>
        <w:t>.</w:t>
      </w:r>
      <w:r w:rsidR="00346685" w:rsidRPr="00346685">
        <w:rPr>
          <w:rStyle w:val="16"/>
          <w:color w:val="000000"/>
          <w:sz w:val="24"/>
          <w:szCs w:val="24"/>
        </w:rPr>
        <w:t xml:space="preserve">1 </w:t>
      </w:r>
      <w:r w:rsidRPr="004B42FA">
        <w:rPr>
          <w:rStyle w:val="16"/>
          <w:color w:val="000000"/>
          <w:sz w:val="24"/>
          <w:szCs w:val="24"/>
        </w:rPr>
        <w:t>Параметры усилителей, применяемые в составе оконечных средств речевого оповещения,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 xml:space="preserve">должны соответствовать </w:t>
      </w:r>
      <w:r w:rsidR="00346685" w:rsidRPr="00346685">
        <w:rPr>
          <w:rStyle w:val="16"/>
          <w:color w:val="000000"/>
          <w:sz w:val="24"/>
          <w:szCs w:val="24"/>
        </w:rPr>
        <w:t>[</w:t>
      </w:r>
      <w:r w:rsidRPr="004B42FA">
        <w:rPr>
          <w:rStyle w:val="16"/>
          <w:color w:val="000000"/>
          <w:sz w:val="24"/>
          <w:szCs w:val="24"/>
        </w:rPr>
        <w:t>3</w:t>
      </w:r>
      <w:r w:rsidR="00346685" w:rsidRPr="00346685">
        <w:rPr>
          <w:rStyle w:val="16"/>
          <w:color w:val="000000"/>
          <w:sz w:val="24"/>
          <w:szCs w:val="24"/>
        </w:rPr>
        <w:t>]</w:t>
      </w:r>
      <w:r w:rsidRPr="004B42FA">
        <w:rPr>
          <w:rStyle w:val="16"/>
          <w:color w:val="000000"/>
          <w:sz w:val="24"/>
          <w:szCs w:val="24"/>
        </w:rPr>
        <w:t>.</w:t>
      </w:r>
    </w:p>
    <w:p w14:paraId="097F4489" w14:textId="6121402D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 w:rsidRPr="00346685">
        <w:rPr>
          <w:rStyle w:val="16"/>
          <w:color w:val="000000"/>
          <w:sz w:val="24"/>
          <w:szCs w:val="24"/>
        </w:rPr>
        <w:t>10</w:t>
      </w:r>
      <w:r w:rsidR="00346685">
        <w:rPr>
          <w:rStyle w:val="16"/>
          <w:color w:val="000000"/>
          <w:sz w:val="24"/>
          <w:szCs w:val="24"/>
        </w:rPr>
        <w:t>.</w:t>
      </w:r>
      <w:r w:rsidRPr="004B42FA">
        <w:rPr>
          <w:rStyle w:val="16"/>
          <w:color w:val="000000"/>
          <w:sz w:val="24"/>
          <w:szCs w:val="24"/>
        </w:rPr>
        <w:t>2 Оконечное средство речевого оповещения должно обеспечивать:</w:t>
      </w:r>
    </w:p>
    <w:p w14:paraId="7274F7DC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 xml:space="preserve">- передачу звучания сирены в двух режимах: </w:t>
      </w:r>
      <w:proofErr w:type="spellStart"/>
      <w:r w:rsidRPr="004B42FA">
        <w:rPr>
          <w:rStyle w:val="16"/>
          <w:color w:val="000000"/>
          <w:sz w:val="24"/>
          <w:szCs w:val="24"/>
        </w:rPr>
        <w:t>однотональном</w:t>
      </w:r>
      <w:proofErr w:type="spellEnd"/>
      <w:r w:rsidRPr="004B42FA">
        <w:rPr>
          <w:rStyle w:val="16"/>
          <w:color w:val="000000"/>
          <w:sz w:val="24"/>
          <w:szCs w:val="24"/>
        </w:rPr>
        <w:t xml:space="preserve"> и изменяющейся тональности:</w:t>
      </w:r>
    </w:p>
    <w:p w14:paraId="0C55A6B1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речевое сообщение.</w:t>
      </w:r>
    </w:p>
    <w:p w14:paraId="47129C79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Допускается запись звучания сирены.</w:t>
      </w:r>
    </w:p>
    <w:p w14:paraId="7CF2D4BA" w14:textId="2584F800" w:rsid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 xml:space="preserve">10.3 </w:t>
      </w:r>
      <w:r w:rsidRPr="004B42FA">
        <w:rPr>
          <w:rStyle w:val="16"/>
          <w:color w:val="000000"/>
          <w:sz w:val="24"/>
          <w:szCs w:val="24"/>
        </w:rPr>
        <w:t>Разборчивость речи оконечных средств речевого оповещения должна соответствовать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ГОСТ 16600.</w:t>
      </w:r>
    </w:p>
    <w:p w14:paraId="22290142" w14:textId="77777777" w:rsidR="00EC4D15" w:rsidRPr="004B42FA" w:rsidRDefault="00EC4D15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AD7E114" w14:textId="45AE1B52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t>5.</w:t>
      </w:r>
      <w:r w:rsidR="00346685">
        <w:rPr>
          <w:rStyle w:val="16"/>
          <w:b/>
          <w:color w:val="000000"/>
          <w:sz w:val="24"/>
          <w:szCs w:val="24"/>
        </w:rPr>
        <w:t>11</w:t>
      </w:r>
      <w:r w:rsidRPr="004B42FA">
        <w:rPr>
          <w:rStyle w:val="16"/>
          <w:b/>
          <w:color w:val="000000"/>
          <w:sz w:val="24"/>
          <w:szCs w:val="24"/>
        </w:rPr>
        <w:t xml:space="preserve"> Требования к техническим средствам персонального оповещения</w:t>
      </w:r>
    </w:p>
    <w:p w14:paraId="09558D25" w14:textId="4812D05A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11.1</w:t>
      </w:r>
      <w:r w:rsidRPr="004B42FA">
        <w:rPr>
          <w:rStyle w:val="16"/>
          <w:color w:val="000000"/>
          <w:sz w:val="24"/>
          <w:szCs w:val="24"/>
        </w:rPr>
        <w:t xml:space="preserve"> Приемник персонального оповещения должен обеспечивать доведение сигналов оповещения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и экстренной информации до оперативных дежурных служб, должностных лиц и населения.</w:t>
      </w:r>
    </w:p>
    <w:p w14:paraId="57A7F444" w14:textId="1AE56889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11.</w:t>
      </w:r>
      <w:r w:rsidRPr="004B42FA">
        <w:rPr>
          <w:rStyle w:val="16"/>
          <w:color w:val="000000"/>
          <w:sz w:val="24"/>
          <w:szCs w:val="24"/>
        </w:rPr>
        <w:t>2 Устройство трехпрограммного вещания должно обеспечивать прием сигналов оповещения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и экстренной информации по сети проводного вещания.</w:t>
      </w:r>
    </w:p>
    <w:p w14:paraId="6152AA0B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Электрические параметры устройств трехпрограммного вещания должны соответствовать требованиям:</w:t>
      </w:r>
    </w:p>
    <w:p w14:paraId="3B5263EE" w14:textId="09B637BE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номинальное значение напряжения на входе устройства</w:t>
      </w:r>
      <w:r w:rsidR="00613BE3">
        <w:rPr>
          <w:rStyle w:val="16"/>
          <w:color w:val="000000"/>
          <w:sz w:val="24"/>
          <w:szCs w:val="24"/>
        </w:rPr>
        <w:t xml:space="preserve"> - </w:t>
      </w:r>
      <w:r w:rsidRPr="004B42FA">
        <w:rPr>
          <w:rStyle w:val="16"/>
          <w:color w:val="000000"/>
          <w:sz w:val="24"/>
          <w:szCs w:val="24"/>
        </w:rPr>
        <w:t>0</w:t>
      </w:r>
      <w:r w:rsidR="00613BE3">
        <w:rPr>
          <w:rStyle w:val="16"/>
          <w:color w:val="000000"/>
          <w:sz w:val="24"/>
          <w:szCs w:val="24"/>
        </w:rPr>
        <w:t>,</w:t>
      </w:r>
      <w:r w:rsidRPr="004B42FA">
        <w:rPr>
          <w:rStyle w:val="16"/>
          <w:color w:val="000000"/>
          <w:sz w:val="24"/>
          <w:szCs w:val="24"/>
        </w:rPr>
        <w:t>775 ± 0</w:t>
      </w:r>
      <w:r w:rsidR="00953466">
        <w:rPr>
          <w:rStyle w:val="16"/>
          <w:color w:val="000000"/>
          <w:sz w:val="24"/>
          <w:szCs w:val="24"/>
        </w:rPr>
        <w:t>,</w:t>
      </w:r>
      <w:r w:rsidRPr="004B42FA">
        <w:rPr>
          <w:rStyle w:val="16"/>
          <w:color w:val="000000"/>
          <w:sz w:val="24"/>
          <w:szCs w:val="24"/>
        </w:rPr>
        <w:t>08 (0 дБ);</w:t>
      </w:r>
    </w:p>
    <w:p w14:paraId="6FD57025" w14:textId="6F5704B4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номинальное значение напряжения на каждом выходе устройства на сопротивлении нагрузки</w:t>
      </w:r>
      <w:r w:rsidR="0078350A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(10 ± 1)</w:t>
      </w:r>
      <w:r w:rsidR="00613BE3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Ом</w:t>
      </w:r>
      <w:r w:rsidR="00613BE3">
        <w:rPr>
          <w:rStyle w:val="16"/>
          <w:color w:val="000000"/>
          <w:sz w:val="24"/>
          <w:szCs w:val="24"/>
        </w:rPr>
        <w:t>,</w:t>
      </w:r>
      <w:r w:rsidRPr="004B42FA">
        <w:rPr>
          <w:rStyle w:val="16"/>
          <w:color w:val="000000"/>
          <w:sz w:val="24"/>
          <w:szCs w:val="24"/>
        </w:rPr>
        <w:t xml:space="preserve"> (30 ±3) В;</w:t>
      </w:r>
    </w:p>
    <w:p w14:paraId="6A3C4109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полоса передаваемых частот от 100 до 6300 Гц;</w:t>
      </w:r>
    </w:p>
    <w:p w14:paraId="7413DA6C" w14:textId="3145220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неравномерность амплитудно-частотной</w:t>
      </w:r>
      <w:r w:rsidR="00613BE3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характеристики в полосе передаваемых частот</w:t>
      </w:r>
      <w:r w:rsidR="00613BE3">
        <w:rPr>
          <w:rStyle w:val="16"/>
          <w:color w:val="000000"/>
          <w:sz w:val="24"/>
          <w:szCs w:val="24"/>
        </w:rPr>
        <w:t xml:space="preserve"> - </w:t>
      </w:r>
      <w:r w:rsidRPr="004B42FA">
        <w:rPr>
          <w:rStyle w:val="16"/>
          <w:color w:val="000000"/>
          <w:sz w:val="24"/>
          <w:szCs w:val="24"/>
        </w:rPr>
        <w:t>не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более ± 2 дБ;</w:t>
      </w:r>
    </w:p>
    <w:p w14:paraId="38AF4650" w14:textId="4FC83AE4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защищенность от невзвешенного шума</w:t>
      </w:r>
      <w:r w:rsidR="00613BE3">
        <w:rPr>
          <w:rStyle w:val="16"/>
          <w:color w:val="000000"/>
          <w:sz w:val="24"/>
          <w:szCs w:val="24"/>
        </w:rPr>
        <w:t xml:space="preserve"> - </w:t>
      </w:r>
      <w:r w:rsidRPr="004B42FA">
        <w:rPr>
          <w:rStyle w:val="16"/>
          <w:color w:val="000000"/>
          <w:sz w:val="24"/>
          <w:szCs w:val="24"/>
        </w:rPr>
        <w:t>не менее 55 дБ.</w:t>
      </w:r>
    </w:p>
    <w:p w14:paraId="4578E143" w14:textId="107D23C6" w:rsid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11.3</w:t>
      </w:r>
      <w:r w:rsidRPr="004B42FA">
        <w:rPr>
          <w:rStyle w:val="16"/>
          <w:color w:val="000000"/>
          <w:sz w:val="24"/>
          <w:szCs w:val="24"/>
        </w:rPr>
        <w:t xml:space="preserve"> Оконечные средства </w:t>
      </w:r>
      <w:proofErr w:type="spellStart"/>
      <w:r w:rsidRPr="004B42FA">
        <w:rPr>
          <w:rStyle w:val="16"/>
          <w:color w:val="000000"/>
          <w:sz w:val="24"/>
          <w:szCs w:val="24"/>
        </w:rPr>
        <w:t>видеоотображения</w:t>
      </w:r>
      <w:proofErr w:type="spellEnd"/>
      <w:r w:rsidRPr="004B42FA">
        <w:rPr>
          <w:rStyle w:val="16"/>
          <w:color w:val="000000"/>
          <w:sz w:val="24"/>
          <w:szCs w:val="24"/>
        </w:rPr>
        <w:t xml:space="preserve"> информации оповещения должны соответствовать</w:t>
      </w:r>
      <w:r w:rsidR="00953466">
        <w:rPr>
          <w:rStyle w:val="16"/>
          <w:color w:val="000000"/>
          <w:sz w:val="24"/>
          <w:szCs w:val="24"/>
        </w:rPr>
        <w:t xml:space="preserve"> нормативным документам.</w:t>
      </w:r>
    </w:p>
    <w:p w14:paraId="4966A347" w14:textId="6CE974A4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lastRenderedPageBreak/>
        <w:t>5.</w:t>
      </w:r>
      <w:r w:rsidR="00346685">
        <w:rPr>
          <w:rStyle w:val="16"/>
          <w:b/>
          <w:color w:val="000000"/>
          <w:sz w:val="24"/>
          <w:szCs w:val="24"/>
        </w:rPr>
        <w:t>12</w:t>
      </w:r>
      <w:r w:rsidRPr="004B42FA">
        <w:rPr>
          <w:rStyle w:val="16"/>
          <w:b/>
          <w:color w:val="000000"/>
          <w:sz w:val="24"/>
          <w:szCs w:val="24"/>
        </w:rPr>
        <w:t xml:space="preserve"> Требования к мобильному средству оповещения</w:t>
      </w:r>
    </w:p>
    <w:p w14:paraId="0192AFC4" w14:textId="0144F76F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12</w:t>
      </w:r>
      <w:r w:rsidRPr="004B42FA">
        <w:rPr>
          <w:rStyle w:val="16"/>
          <w:color w:val="000000"/>
          <w:sz w:val="24"/>
          <w:szCs w:val="24"/>
        </w:rPr>
        <w:t>.1 Конструктивное исполнение мобильного средства оповещения должно обеспечить;</w:t>
      </w:r>
    </w:p>
    <w:p w14:paraId="505D172D" w14:textId="62EBECB5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функционирование в сложных климатических условиях, в том числе в условиях бездорожья на</w:t>
      </w:r>
      <w:r w:rsidR="00EC4D15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водном, воздушном транспорте;</w:t>
      </w:r>
    </w:p>
    <w:p w14:paraId="1E4F0120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однозначность сборки и компоновки, удобство контроля и замены.</w:t>
      </w:r>
    </w:p>
    <w:p w14:paraId="57EAF20E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защиту от несанкционированного доступа.</w:t>
      </w:r>
    </w:p>
    <w:p w14:paraId="31B7C141" w14:textId="59ACA412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Основные составные части мобильного устройства должны быть выполнены в виде легкосъемных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сборочных изделий.</w:t>
      </w:r>
    </w:p>
    <w:p w14:paraId="7BFCB4C7" w14:textId="618330A2" w:rsid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12</w:t>
      </w:r>
      <w:r w:rsidRPr="004B42FA">
        <w:rPr>
          <w:rStyle w:val="16"/>
          <w:color w:val="000000"/>
          <w:sz w:val="24"/>
          <w:szCs w:val="24"/>
        </w:rPr>
        <w:t>.2 Технические требования к мобильным средствам оповещения должны соответствовать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требованиям к соответствующим техническим средствам оповещения, размещенным стационарно</w:t>
      </w:r>
      <w:r w:rsidR="00346685">
        <w:rPr>
          <w:rStyle w:val="16"/>
          <w:color w:val="000000"/>
          <w:sz w:val="24"/>
          <w:szCs w:val="24"/>
        </w:rPr>
        <w:t>.</w:t>
      </w:r>
    </w:p>
    <w:p w14:paraId="39FC0C9D" w14:textId="77777777" w:rsidR="00346685" w:rsidRPr="004B42FA" w:rsidRDefault="00346685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B77F444" w14:textId="36A7E183" w:rsidR="004B42FA" w:rsidRPr="004B42FA" w:rsidRDefault="004B42FA" w:rsidP="004B42FA">
      <w:pPr>
        <w:pStyle w:val="a8"/>
        <w:spacing w:after="0"/>
        <w:ind w:firstLine="567"/>
        <w:rPr>
          <w:rStyle w:val="16"/>
          <w:b/>
          <w:color w:val="000000"/>
          <w:sz w:val="24"/>
          <w:szCs w:val="24"/>
        </w:rPr>
      </w:pPr>
      <w:r w:rsidRPr="004B42FA">
        <w:rPr>
          <w:rStyle w:val="16"/>
          <w:b/>
          <w:color w:val="000000"/>
          <w:sz w:val="24"/>
          <w:szCs w:val="24"/>
        </w:rPr>
        <w:t>5.</w:t>
      </w:r>
      <w:r w:rsidR="00346685">
        <w:rPr>
          <w:rStyle w:val="16"/>
          <w:b/>
          <w:color w:val="000000"/>
          <w:sz w:val="24"/>
          <w:szCs w:val="24"/>
        </w:rPr>
        <w:t>13</w:t>
      </w:r>
      <w:r w:rsidRPr="004B42FA">
        <w:rPr>
          <w:rStyle w:val="16"/>
          <w:b/>
          <w:color w:val="000000"/>
          <w:sz w:val="24"/>
          <w:szCs w:val="24"/>
        </w:rPr>
        <w:t xml:space="preserve"> Требования к носимому средству оповещения</w:t>
      </w:r>
    </w:p>
    <w:p w14:paraId="7261C3EA" w14:textId="623898C8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13</w:t>
      </w:r>
      <w:r w:rsidRPr="004B42FA">
        <w:rPr>
          <w:rStyle w:val="16"/>
          <w:color w:val="000000"/>
          <w:sz w:val="24"/>
          <w:szCs w:val="24"/>
        </w:rPr>
        <w:t>.1 Носимое средство оповещения должно обеспечивать привлечение внимания населения с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последующей передачей сигнала оповещения и экстренной информации и представляет собой техническое</w:t>
      </w:r>
      <w:r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устройство с функцией передачи речи, приспособленное для работы при переноске.</w:t>
      </w:r>
    </w:p>
    <w:p w14:paraId="2BA5D554" w14:textId="290B6DD5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13</w:t>
      </w:r>
      <w:r w:rsidRPr="004B42FA">
        <w:rPr>
          <w:rStyle w:val="16"/>
          <w:color w:val="000000"/>
          <w:sz w:val="24"/>
          <w:szCs w:val="24"/>
        </w:rPr>
        <w:t>.2 Конструктивн</w:t>
      </w:r>
      <w:r>
        <w:rPr>
          <w:rStyle w:val="16"/>
          <w:color w:val="000000"/>
          <w:sz w:val="24"/>
          <w:szCs w:val="24"/>
        </w:rPr>
        <w:t>ое исполнение должно обеспечить:</w:t>
      </w:r>
    </w:p>
    <w:p w14:paraId="13F5D1F5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функционирование в сложных климатических условиях;</w:t>
      </w:r>
    </w:p>
    <w:p w14:paraId="588460B2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однозначность сборки и компоновки:</w:t>
      </w:r>
    </w:p>
    <w:p w14:paraId="0F1F9269" w14:textId="697E6B72" w:rsidR="00F36EA9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удобство при ношении и эксплуатации.</w:t>
      </w:r>
    </w:p>
    <w:p w14:paraId="1CFEE19C" w14:textId="177273C9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5.</w:t>
      </w:r>
      <w:r w:rsidR="00346685">
        <w:rPr>
          <w:rStyle w:val="16"/>
          <w:color w:val="000000"/>
          <w:sz w:val="24"/>
          <w:szCs w:val="24"/>
        </w:rPr>
        <w:t>14</w:t>
      </w:r>
      <w:r w:rsidRPr="004B42FA">
        <w:rPr>
          <w:rStyle w:val="16"/>
          <w:color w:val="000000"/>
          <w:sz w:val="24"/>
          <w:szCs w:val="24"/>
        </w:rPr>
        <w:t>.3 Устройство для получения сигналов оповещения и экстренной информации должно обеспечивать:</w:t>
      </w:r>
    </w:p>
    <w:p w14:paraId="7921EA8C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вибровызов, звуковую и световую индикацию;</w:t>
      </w:r>
    </w:p>
    <w:p w14:paraId="39630AB8" w14:textId="567B9E58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персональное подтверждение доставки сигнала оповещения и экстренной информации до</w:t>
      </w:r>
      <w:r w:rsidR="00EC4D15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абонента.</w:t>
      </w:r>
    </w:p>
    <w:p w14:paraId="279F15F4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возможность вызова дежурной службы:</w:t>
      </w:r>
    </w:p>
    <w:p w14:paraId="1D19F4B4" w14:textId="77777777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- дальность связи с приемно-контрольным устройством дежурной службы на открытой местности.</w:t>
      </w:r>
    </w:p>
    <w:p w14:paraId="6DE8A0AF" w14:textId="54CCF71F" w:rsidR="004B42FA" w:rsidRPr="004B42FA" w:rsidRDefault="004B42FA" w:rsidP="004B42FA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  <w:r w:rsidRPr="004B42FA">
        <w:rPr>
          <w:rStyle w:val="16"/>
          <w:color w:val="000000"/>
          <w:sz w:val="24"/>
          <w:szCs w:val="24"/>
        </w:rPr>
        <w:t>Диапазон рабочих частот и мощность излучения определяются характ</w:t>
      </w:r>
      <w:r w:rsidR="00EC4D15">
        <w:rPr>
          <w:rStyle w:val="16"/>
          <w:color w:val="000000"/>
          <w:sz w:val="24"/>
          <w:szCs w:val="24"/>
        </w:rPr>
        <w:t>еристиками средства радиосвязи,</w:t>
      </w:r>
      <w:r w:rsidR="00625C8F">
        <w:rPr>
          <w:rStyle w:val="16"/>
          <w:color w:val="000000"/>
          <w:sz w:val="24"/>
          <w:szCs w:val="24"/>
        </w:rPr>
        <w:t xml:space="preserve"> </w:t>
      </w:r>
      <w:r w:rsidRPr="004B42FA">
        <w:rPr>
          <w:rStyle w:val="16"/>
          <w:color w:val="000000"/>
          <w:sz w:val="24"/>
          <w:szCs w:val="24"/>
        </w:rPr>
        <w:t>используемого в составе устройства.</w:t>
      </w:r>
    </w:p>
    <w:p w14:paraId="3C7673E2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27486B03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203E17A0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6917204C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373EF101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4B094B3" w14:textId="77777777" w:rsidR="00F36EA9" w:rsidRDefault="00F36EA9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7B5388B" w14:textId="77777777" w:rsidR="00814D1B" w:rsidRDefault="00814D1B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E46D885" w14:textId="77777777" w:rsidR="00814D1B" w:rsidRDefault="00814D1B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EED2200" w14:textId="77777777" w:rsidR="00814D1B" w:rsidRDefault="00814D1B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38028AD0" w14:textId="77777777" w:rsidR="00953466" w:rsidRDefault="00953466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51E97567" w14:textId="77777777" w:rsidR="00953466" w:rsidRDefault="00953466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C48EA04" w14:textId="77777777" w:rsidR="00953466" w:rsidRDefault="00953466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9B3421A" w14:textId="77777777" w:rsidR="00953466" w:rsidRDefault="00953466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18578F65" w14:textId="77777777" w:rsidR="00953466" w:rsidRDefault="00953466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A3E1443" w14:textId="77777777" w:rsidR="00814D1B" w:rsidRDefault="00814D1B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A9BF74B" w14:textId="77777777" w:rsidR="00814D1B" w:rsidRDefault="00814D1B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0BF3742A" w14:textId="77777777" w:rsidR="00625C8F" w:rsidRDefault="00625C8F" w:rsidP="004D79E9">
      <w:pPr>
        <w:pStyle w:val="a8"/>
        <w:spacing w:after="0"/>
        <w:ind w:firstLine="567"/>
        <w:rPr>
          <w:rStyle w:val="16"/>
          <w:color w:val="000000"/>
          <w:sz w:val="24"/>
          <w:szCs w:val="24"/>
        </w:rPr>
      </w:pPr>
    </w:p>
    <w:p w14:paraId="55C0B58D" w14:textId="587D829C" w:rsidR="00385144" w:rsidRPr="00C131EA" w:rsidRDefault="00385144" w:rsidP="00EE5C5B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131EA">
        <w:rPr>
          <w:rStyle w:val="FontStyle43"/>
          <w:rFonts w:ascii="Times New Roman" w:hAnsi="Times New Roman" w:cs="Times New Roman"/>
          <w:color w:val="auto"/>
          <w:sz w:val="24"/>
          <w:szCs w:val="24"/>
          <w:lang w:eastAsia="en-US"/>
        </w:rPr>
        <w:lastRenderedPageBreak/>
        <w:t>Библиография</w:t>
      </w:r>
    </w:p>
    <w:p w14:paraId="57A834BF" w14:textId="701D1598" w:rsidR="009137A0" w:rsidRPr="00895655" w:rsidRDefault="00154814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  <w:r w:rsidRPr="00154814">
        <w:rPr>
          <w:rStyle w:val="FontStyle55"/>
          <w:rFonts w:ascii="Times New Roman" w:hAnsi="Times New Roman" w:cs="Times New Roman"/>
          <w:color w:val="auto"/>
          <w:sz w:val="24"/>
          <w:szCs w:val="24"/>
        </w:rPr>
        <w:t>[1] Приказ Министра внутренних дел Республики Казахстан от 26 декабря 2014 года № 945 «Об утверждении Правил организации системы оповещения гражданской защиты и оповещения населения, государственных органов при чрезвычайных ситуациях в мирное и военное время».</w:t>
      </w:r>
    </w:p>
    <w:p w14:paraId="6F967AFF" w14:textId="6A29E636" w:rsidR="00C8399E" w:rsidRDefault="00C8399E" w:rsidP="00625C8F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C8399E">
        <w:rPr>
          <w:rFonts w:eastAsiaTheme="minorHAnsi"/>
          <w:sz w:val="24"/>
          <w:szCs w:val="24"/>
          <w:lang w:eastAsia="en-US"/>
        </w:rPr>
        <w:t>[</w:t>
      </w:r>
      <w:r w:rsidR="00A73509">
        <w:rPr>
          <w:rFonts w:eastAsiaTheme="minorHAnsi"/>
          <w:sz w:val="24"/>
          <w:szCs w:val="24"/>
          <w:lang w:eastAsia="en-US"/>
        </w:rPr>
        <w:t>2</w:t>
      </w:r>
      <w:r w:rsidRPr="00C8399E">
        <w:rPr>
          <w:rFonts w:eastAsiaTheme="minorHAnsi"/>
          <w:sz w:val="24"/>
          <w:szCs w:val="24"/>
          <w:lang w:eastAsia="en-US"/>
        </w:rPr>
        <w:t>] Закон Республики Казахстан от 11 апреля 2014 года № 188-V «О гражданской</w:t>
      </w:r>
      <w:r w:rsidR="00625C8F">
        <w:rPr>
          <w:rFonts w:eastAsiaTheme="minorHAnsi"/>
          <w:sz w:val="24"/>
          <w:szCs w:val="24"/>
          <w:lang w:eastAsia="en-US"/>
        </w:rPr>
        <w:t xml:space="preserve"> </w:t>
      </w:r>
      <w:r w:rsidRPr="00C8399E">
        <w:rPr>
          <w:rFonts w:eastAsiaTheme="minorHAnsi"/>
          <w:sz w:val="24"/>
          <w:szCs w:val="24"/>
          <w:lang w:eastAsia="en-US"/>
        </w:rPr>
        <w:t>защите».</w:t>
      </w:r>
    </w:p>
    <w:p w14:paraId="66A4AF42" w14:textId="02EE958C" w:rsidR="00620F45" w:rsidRDefault="00C8399E" w:rsidP="00625C8F">
      <w:pPr>
        <w:widowControl/>
        <w:ind w:firstLine="567"/>
        <w:rPr>
          <w:rFonts w:eastAsiaTheme="minorHAnsi"/>
          <w:sz w:val="24"/>
          <w:szCs w:val="24"/>
          <w:lang w:eastAsia="en-US"/>
        </w:rPr>
      </w:pPr>
      <w:r w:rsidRPr="00C8399E">
        <w:rPr>
          <w:rFonts w:eastAsiaTheme="minorHAnsi"/>
          <w:sz w:val="24"/>
          <w:szCs w:val="24"/>
          <w:lang w:eastAsia="en-US"/>
        </w:rPr>
        <w:t>[</w:t>
      </w:r>
      <w:r w:rsidR="00154814">
        <w:rPr>
          <w:rFonts w:eastAsiaTheme="minorHAnsi"/>
          <w:sz w:val="24"/>
          <w:szCs w:val="24"/>
          <w:lang w:eastAsia="en-US"/>
        </w:rPr>
        <w:t>3</w:t>
      </w:r>
      <w:r w:rsidRPr="00C8399E">
        <w:rPr>
          <w:rFonts w:eastAsiaTheme="minorHAnsi"/>
          <w:sz w:val="24"/>
          <w:szCs w:val="24"/>
          <w:lang w:eastAsia="en-US"/>
        </w:rPr>
        <w:t xml:space="preserve">] </w:t>
      </w:r>
      <w:r w:rsidR="00620F45">
        <w:rPr>
          <w:rFonts w:eastAsiaTheme="minorHAnsi"/>
          <w:sz w:val="24"/>
          <w:szCs w:val="24"/>
          <w:lang w:eastAsia="en-US"/>
        </w:rPr>
        <w:t xml:space="preserve">ТР ЕАЭС 050/2021 </w:t>
      </w:r>
      <w:r w:rsidR="00620F45" w:rsidRPr="00620F45">
        <w:rPr>
          <w:rFonts w:eastAsiaTheme="minorHAnsi"/>
          <w:sz w:val="24"/>
          <w:szCs w:val="24"/>
          <w:lang w:eastAsia="en-US"/>
        </w:rPr>
        <w:t>«О безопасности продукции, предназначенной для гражданской обороны и защиты от чрезвычайных ситуаций природного и техногенного характера»</w:t>
      </w:r>
      <w:r w:rsidR="00625C8F">
        <w:rPr>
          <w:rFonts w:eastAsiaTheme="minorHAnsi"/>
          <w:sz w:val="24"/>
          <w:szCs w:val="24"/>
          <w:lang w:eastAsia="en-US"/>
        </w:rPr>
        <w:t>.</w:t>
      </w:r>
    </w:p>
    <w:p w14:paraId="4B681C80" w14:textId="77777777" w:rsidR="009137A0" w:rsidRDefault="009137A0" w:rsidP="00625C8F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2C3160F6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206C0689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184B37F8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095D8C32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4D79764E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21C75A17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3290693C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587B4429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B0FCD53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5EA231D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10A5BDD2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DCBAC22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14E83B10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0F045E02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038D1FF6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3474B3D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5671F18C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4B6C2942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9E21249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09479151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41CA539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0BA01B81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31518D9D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5A1B5A72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F085903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3C35D83B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5AD49EE4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2390DAF7" w14:textId="77777777" w:rsidR="00953466" w:rsidRDefault="00953466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7EB57D7F" w14:textId="77777777" w:rsidR="009E4305" w:rsidRDefault="009E4305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1808334D" w14:textId="77777777" w:rsidR="009137A0" w:rsidRDefault="009137A0" w:rsidP="009137A0">
      <w:pPr>
        <w:pStyle w:val="Style15"/>
        <w:widowControl/>
        <w:ind w:firstLine="567"/>
        <w:jc w:val="both"/>
        <w:rPr>
          <w:rStyle w:val="FontStyle55"/>
          <w:rFonts w:ascii="Times New Roman" w:hAnsi="Times New Roman" w:cs="Times New Roman"/>
          <w:color w:val="auto"/>
          <w:sz w:val="24"/>
          <w:szCs w:val="24"/>
        </w:rPr>
      </w:pPr>
    </w:p>
    <w:p w14:paraId="1740AA6A" w14:textId="77777777" w:rsidR="009137A0" w:rsidRDefault="009137A0" w:rsidP="009137A0">
      <w:pPr>
        <w:pStyle w:val="Style15"/>
        <w:widowControl/>
        <w:ind w:firstLine="567"/>
        <w:jc w:val="both"/>
      </w:pPr>
    </w:p>
    <w:p w14:paraId="1E13A402" w14:textId="38C37831" w:rsidR="00C131EA" w:rsidRDefault="00C131EA" w:rsidP="00DA15BA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Style w:val="1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77091" w:rsidRPr="00877091" w14:paraId="5727D6BC" w14:textId="77777777" w:rsidTr="00834BB9">
        <w:tc>
          <w:tcPr>
            <w:tcW w:w="9639" w:type="dxa"/>
          </w:tcPr>
          <w:p w14:paraId="728799E5" w14:textId="2005BE6A" w:rsidR="00877091" w:rsidRPr="00877091" w:rsidRDefault="00062F50" w:rsidP="00953466">
            <w:pPr>
              <w:widowControl/>
              <w:autoSpaceDE/>
              <w:autoSpaceDN/>
              <w:adjustRightInd/>
              <w:spacing w:line="36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</w:t>
            </w:r>
            <w:r w:rsidR="0095346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                 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="00877091" w:rsidRPr="00877091">
              <w:rPr>
                <w:rFonts w:eastAsiaTheme="minorHAnsi"/>
                <w:b/>
                <w:sz w:val="24"/>
                <w:szCs w:val="24"/>
                <w:lang w:eastAsia="en-US"/>
              </w:rPr>
              <w:t>МКС</w:t>
            </w:r>
            <w:r w:rsidR="00953466" w:rsidRPr="0095346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13.200; 13.320 </w:t>
            </w:r>
          </w:p>
        </w:tc>
      </w:tr>
      <w:tr w:rsidR="00877091" w:rsidRPr="00877091" w14:paraId="10254FC5" w14:textId="77777777" w:rsidTr="00834BB9">
        <w:tc>
          <w:tcPr>
            <w:tcW w:w="9639" w:type="dxa"/>
          </w:tcPr>
          <w:p w14:paraId="2E65BD8B" w14:textId="0530A8DB" w:rsidR="009137A0" w:rsidRPr="00877091" w:rsidRDefault="00877091" w:rsidP="00953466">
            <w:pPr>
              <w:widowControl/>
              <w:autoSpaceDE/>
              <w:autoSpaceDN/>
              <w:adjustRightInd/>
              <w:ind w:firstLine="0"/>
              <w:rPr>
                <w:rFonts w:eastAsiaTheme="minorHAnsi"/>
                <w:sz w:val="24"/>
                <w:szCs w:val="24"/>
                <w:lang w:eastAsia="en-US"/>
              </w:rPr>
            </w:pPr>
            <w:r w:rsidRPr="00877091">
              <w:rPr>
                <w:rFonts w:eastAsiaTheme="minorHAnsi"/>
                <w:b/>
                <w:sz w:val="24"/>
                <w:szCs w:val="24"/>
                <w:lang w:eastAsia="en-US"/>
              </w:rPr>
              <w:t>Ключевые слова:</w:t>
            </w:r>
            <w:r w:rsidRPr="00877091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953466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="00953466" w:rsidRPr="00953466">
              <w:rPr>
                <w:rFonts w:eastAsiaTheme="minorHAnsi"/>
                <w:sz w:val="24"/>
                <w:szCs w:val="24"/>
                <w:lang w:eastAsia="en-US"/>
              </w:rPr>
              <w:t>окальная система оповещения</w:t>
            </w:r>
            <w:r w:rsidR="00953466">
              <w:rPr>
                <w:rFonts w:eastAsiaTheme="minorHAnsi"/>
                <w:sz w:val="24"/>
                <w:szCs w:val="24"/>
                <w:lang w:eastAsia="en-US"/>
              </w:rPr>
              <w:t>, гражданская оборона,</w:t>
            </w:r>
            <w:r w:rsidR="00953466">
              <w:t xml:space="preserve"> п</w:t>
            </w:r>
            <w:r w:rsidR="00953466" w:rsidRPr="00953466">
              <w:rPr>
                <w:rFonts w:eastAsiaTheme="minorHAnsi"/>
                <w:sz w:val="24"/>
                <w:szCs w:val="24"/>
                <w:lang w:eastAsia="en-US"/>
              </w:rPr>
              <w:t>ункт управления</w:t>
            </w:r>
            <w:r w:rsidR="00953466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953466">
              <w:t xml:space="preserve"> н</w:t>
            </w:r>
            <w:r w:rsidR="00953466" w:rsidRPr="00953466">
              <w:rPr>
                <w:rFonts w:eastAsiaTheme="minorHAnsi"/>
                <w:sz w:val="24"/>
                <w:szCs w:val="24"/>
                <w:lang w:eastAsia="en-US"/>
              </w:rPr>
              <w:t>осимое средство оповещения</w:t>
            </w:r>
            <w:r w:rsidR="00953466">
              <w:t xml:space="preserve">, </w:t>
            </w:r>
            <w:r w:rsidR="00953466" w:rsidRPr="00953466">
              <w:rPr>
                <w:sz w:val="24"/>
                <w:szCs w:val="24"/>
              </w:rPr>
              <w:t>с</w:t>
            </w:r>
            <w:r w:rsidR="00953466" w:rsidRPr="00953466">
              <w:rPr>
                <w:rFonts w:eastAsiaTheme="minorHAnsi"/>
                <w:sz w:val="24"/>
                <w:szCs w:val="24"/>
                <w:lang w:eastAsia="en-US"/>
              </w:rPr>
              <w:t>истема оповещения гражданской защиты</w:t>
            </w:r>
          </w:p>
        </w:tc>
      </w:tr>
      <w:tr w:rsidR="00877091" w:rsidRPr="00877091" w14:paraId="6A02D670" w14:textId="77777777" w:rsidTr="008F5AE6">
        <w:trPr>
          <w:trHeight w:val="83"/>
        </w:trPr>
        <w:tc>
          <w:tcPr>
            <w:tcW w:w="9639" w:type="dxa"/>
          </w:tcPr>
          <w:p w14:paraId="0271FCFB" w14:textId="77777777" w:rsidR="00877091" w:rsidRPr="00877091" w:rsidRDefault="00877091" w:rsidP="00877091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tbl>
      <w:tblPr>
        <w:tblStyle w:val="a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21EE" w:rsidRPr="00D621EE" w14:paraId="2D5D9C7B" w14:textId="77777777" w:rsidTr="00834BB9">
        <w:tc>
          <w:tcPr>
            <w:tcW w:w="9639" w:type="dxa"/>
          </w:tcPr>
          <w:p w14:paraId="5D3F54A4" w14:textId="2860775A" w:rsidR="00D621EE" w:rsidRDefault="00062F50" w:rsidP="00895655">
            <w:pPr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</w:t>
            </w:r>
            <w:r w:rsidR="00D621EE" w:rsidRPr="00D621EE">
              <w:rPr>
                <w:b/>
                <w:sz w:val="24"/>
                <w:szCs w:val="24"/>
              </w:rPr>
              <w:t xml:space="preserve"> </w:t>
            </w:r>
          </w:p>
          <w:p w14:paraId="619F0A5E" w14:textId="2D54B68C" w:rsidR="00D621EE" w:rsidRPr="00D621EE" w:rsidRDefault="00953466" w:rsidP="00953466">
            <w:pPr>
              <w:suppressAutoHyphens/>
              <w:ind w:firstLine="7230"/>
              <w:rPr>
                <w:b/>
                <w:sz w:val="24"/>
                <w:szCs w:val="24"/>
              </w:rPr>
            </w:pPr>
            <w:r w:rsidRPr="00953466">
              <w:rPr>
                <w:b/>
                <w:sz w:val="24"/>
                <w:szCs w:val="24"/>
              </w:rPr>
              <w:t>МКС 13.200; 13.320</w:t>
            </w:r>
          </w:p>
        </w:tc>
      </w:tr>
      <w:tr w:rsidR="00D621EE" w:rsidRPr="00D621EE" w14:paraId="3458DE36" w14:textId="77777777" w:rsidTr="00834BB9">
        <w:tc>
          <w:tcPr>
            <w:tcW w:w="9639" w:type="dxa"/>
          </w:tcPr>
          <w:p w14:paraId="7B48D679" w14:textId="0D9D493B" w:rsidR="00D621EE" w:rsidRPr="00D621EE" w:rsidRDefault="00D621EE" w:rsidP="00953466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D621EE">
              <w:rPr>
                <w:b/>
                <w:sz w:val="24"/>
                <w:szCs w:val="24"/>
              </w:rPr>
              <w:t>Ключевые слова:</w:t>
            </w:r>
            <w:r w:rsidRPr="00D621EE">
              <w:rPr>
                <w:sz w:val="24"/>
                <w:szCs w:val="24"/>
              </w:rPr>
              <w:t xml:space="preserve"> </w:t>
            </w:r>
            <w:r w:rsidR="00953466" w:rsidRPr="00953466">
              <w:rPr>
                <w:sz w:val="24"/>
                <w:szCs w:val="24"/>
              </w:rPr>
              <w:t>Локальная система оповещения, гражданская оборона, пункт управления, носимое средство оповещения, система оповещения гражданской защиты</w:t>
            </w:r>
          </w:p>
        </w:tc>
      </w:tr>
      <w:tr w:rsidR="00D621EE" w:rsidRPr="00D621EE" w14:paraId="658DF0C7" w14:textId="77777777" w:rsidTr="00834BB9">
        <w:tc>
          <w:tcPr>
            <w:tcW w:w="9639" w:type="dxa"/>
          </w:tcPr>
          <w:p w14:paraId="50519A01" w14:textId="77777777" w:rsidR="00D621EE" w:rsidRPr="00D621EE" w:rsidRDefault="00D621EE" w:rsidP="00D621EE">
            <w:pPr>
              <w:suppressAutoHyphens/>
              <w:ind w:firstLine="709"/>
              <w:rPr>
                <w:sz w:val="24"/>
                <w:szCs w:val="24"/>
              </w:rPr>
            </w:pPr>
          </w:p>
        </w:tc>
      </w:tr>
    </w:tbl>
    <w:p w14:paraId="115AE906" w14:textId="77777777" w:rsidR="00385144" w:rsidRDefault="00385144" w:rsidP="00EE5C5B">
      <w:pPr>
        <w:suppressAutoHyphens/>
        <w:ind w:firstLine="709"/>
        <w:rPr>
          <w:sz w:val="24"/>
          <w:szCs w:val="24"/>
        </w:rPr>
      </w:pPr>
    </w:p>
    <w:p w14:paraId="67AA3FC7" w14:textId="77777777" w:rsidR="00877091" w:rsidRPr="00C131EA" w:rsidRDefault="00877091" w:rsidP="00EE5C5B">
      <w:pPr>
        <w:suppressAutoHyphens/>
        <w:ind w:firstLine="709"/>
        <w:rPr>
          <w:sz w:val="24"/>
          <w:szCs w:val="24"/>
        </w:rPr>
      </w:pPr>
    </w:p>
    <w:p w14:paraId="095DA2C4" w14:textId="77777777" w:rsidR="00385144" w:rsidRPr="00C131EA" w:rsidRDefault="00385144" w:rsidP="00EE5C5B">
      <w:pPr>
        <w:suppressAutoHyphens/>
        <w:ind w:firstLine="709"/>
        <w:rPr>
          <w:b/>
          <w:sz w:val="24"/>
          <w:szCs w:val="24"/>
        </w:rPr>
      </w:pPr>
      <w:r w:rsidRPr="00C131EA">
        <w:rPr>
          <w:b/>
          <w:sz w:val="24"/>
          <w:szCs w:val="24"/>
        </w:rPr>
        <w:t xml:space="preserve">РАЗРАБОТЧИК </w:t>
      </w:r>
    </w:p>
    <w:p w14:paraId="6839FB23" w14:textId="77777777" w:rsidR="00385144" w:rsidRPr="00C131EA" w:rsidRDefault="00385144" w:rsidP="00EE5C5B">
      <w:pPr>
        <w:suppressAutoHyphens/>
        <w:ind w:firstLine="709"/>
        <w:rPr>
          <w:sz w:val="24"/>
          <w:szCs w:val="24"/>
        </w:rPr>
      </w:pPr>
    </w:p>
    <w:p w14:paraId="136467ED" w14:textId="4ECF1829" w:rsidR="001C4440" w:rsidRPr="00C131EA" w:rsidRDefault="009629A8" w:rsidP="00CA4001">
      <w:pPr>
        <w:pStyle w:val="22"/>
        <w:tabs>
          <w:tab w:val="num" w:pos="-993"/>
        </w:tabs>
        <w:ind w:firstLine="425"/>
        <w:rPr>
          <w:szCs w:val="24"/>
        </w:rPr>
      </w:pPr>
      <w:r>
        <w:rPr>
          <w:szCs w:val="24"/>
        </w:rPr>
        <w:t xml:space="preserve">РГП </w:t>
      </w:r>
      <w:r w:rsidR="001C4440" w:rsidRPr="00C131EA">
        <w:rPr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DF3AC64" w14:textId="77777777" w:rsidR="00D41F59" w:rsidRPr="00C131EA" w:rsidRDefault="00D41F59" w:rsidP="00CA4001">
      <w:pPr>
        <w:pStyle w:val="22"/>
        <w:tabs>
          <w:tab w:val="num" w:pos="-993"/>
        </w:tabs>
        <w:ind w:firstLine="425"/>
        <w:rPr>
          <w:szCs w:val="24"/>
        </w:rPr>
      </w:pPr>
    </w:p>
    <w:p w14:paraId="58294222" w14:textId="77777777" w:rsidR="00385144" w:rsidRPr="00C131EA" w:rsidRDefault="00385144" w:rsidP="00EE5C5B">
      <w:pPr>
        <w:pStyle w:val="22"/>
        <w:tabs>
          <w:tab w:val="num" w:pos="-993"/>
        </w:tabs>
        <w:ind w:left="0" w:firstLine="709"/>
        <w:rPr>
          <w:szCs w:val="24"/>
        </w:rPr>
      </w:pPr>
    </w:p>
    <w:tbl>
      <w:tblPr>
        <w:tblStyle w:val="ae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1"/>
        <w:gridCol w:w="2508"/>
        <w:gridCol w:w="3019"/>
      </w:tblGrid>
      <w:tr w:rsidR="00C131EA" w:rsidRPr="00D41F59" w14:paraId="6B9D5D63" w14:textId="77777777" w:rsidTr="002E3C41">
        <w:trPr>
          <w:trHeight w:val="1186"/>
        </w:trPr>
        <w:tc>
          <w:tcPr>
            <w:tcW w:w="3201" w:type="dxa"/>
          </w:tcPr>
          <w:p w14:paraId="41DAE8F8" w14:textId="77777777" w:rsidR="00C131EA" w:rsidRPr="00D41F59" w:rsidRDefault="00C131EA" w:rsidP="002E3C41">
            <w:pPr>
              <w:pStyle w:val="22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2508" w:type="dxa"/>
          </w:tcPr>
          <w:p w14:paraId="06284B0A" w14:textId="77777777" w:rsidR="00C131EA" w:rsidRPr="00D41F59" w:rsidRDefault="00C131EA" w:rsidP="002E3C41">
            <w:pPr>
              <w:pStyle w:val="22"/>
              <w:tabs>
                <w:tab w:val="num" w:pos="-993"/>
              </w:tabs>
              <w:ind w:left="0"/>
              <w:rPr>
                <w:szCs w:val="24"/>
              </w:rPr>
            </w:pPr>
          </w:p>
          <w:p w14:paraId="52D3630C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  <w:lang w:val="kk-KZ"/>
              </w:rPr>
            </w:pPr>
            <w:r w:rsidRPr="00D41F59">
              <w:rPr>
                <w:szCs w:val="24"/>
                <w:lang w:val="kk-KZ"/>
              </w:rPr>
              <w:t>________________</w:t>
            </w:r>
          </w:p>
        </w:tc>
        <w:tc>
          <w:tcPr>
            <w:tcW w:w="3019" w:type="dxa"/>
          </w:tcPr>
          <w:p w14:paraId="128BA7D7" w14:textId="77777777" w:rsidR="00C131EA" w:rsidRPr="00D41F59" w:rsidRDefault="00C131EA" w:rsidP="002E3C41">
            <w:pPr>
              <w:pStyle w:val="22"/>
              <w:tabs>
                <w:tab w:val="num" w:pos="-993"/>
              </w:tabs>
              <w:ind w:left="0"/>
              <w:rPr>
                <w:szCs w:val="24"/>
              </w:rPr>
            </w:pPr>
          </w:p>
          <w:p w14:paraId="12B2ACD7" w14:textId="219E825C" w:rsidR="00C131EA" w:rsidRPr="00D41F59" w:rsidRDefault="009137A0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  <w:r>
              <w:rPr>
                <w:szCs w:val="24"/>
              </w:rPr>
              <w:t>И. Хамитов</w:t>
            </w:r>
          </w:p>
        </w:tc>
      </w:tr>
      <w:tr w:rsidR="00C131EA" w:rsidRPr="00D41F59" w14:paraId="4A6FB8B6" w14:textId="77777777" w:rsidTr="002E3C41">
        <w:trPr>
          <w:trHeight w:val="1244"/>
        </w:trPr>
        <w:tc>
          <w:tcPr>
            <w:tcW w:w="3201" w:type="dxa"/>
          </w:tcPr>
          <w:p w14:paraId="0F14A264" w14:textId="1C16485F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 xml:space="preserve">Руководитель Департамента разработки </w:t>
            </w:r>
            <w:r w:rsidR="009137A0">
              <w:rPr>
                <w:szCs w:val="24"/>
              </w:rPr>
              <w:t>стандартов</w:t>
            </w:r>
          </w:p>
        </w:tc>
        <w:tc>
          <w:tcPr>
            <w:tcW w:w="2508" w:type="dxa"/>
          </w:tcPr>
          <w:p w14:paraId="25A6A0E2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0476CDAE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5CBD3BF0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62B15B13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________________</w:t>
            </w:r>
          </w:p>
        </w:tc>
        <w:tc>
          <w:tcPr>
            <w:tcW w:w="3019" w:type="dxa"/>
          </w:tcPr>
          <w:p w14:paraId="48FFCF87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18C94FE7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7E0B0CEF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08FC19A0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 xml:space="preserve">А. </w:t>
            </w:r>
            <w:proofErr w:type="spellStart"/>
            <w:r w:rsidRPr="00D41F59">
              <w:rPr>
                <w:szCs w:val="24"/>
              </w:rPr>
              <w:t>Сопбеков</w:t>
            </w:r>
            <w:proofErr w:type="spellEnd"/>
          </w:p>
        </w:tc>
      </w:tr>
      <w:tr w:rsidR="00C131EA" w:rsidRPr="00D41F59" w14:paraId="6789B2D0" w14:textId="77777777" w:rsidTr="002E3C41">
        <w:trPr>
          <w:trHeight w:val="1547"/>
        </w:trPr>
        <w:tc>
          <w:tcPr>
            <w:tcW w:w="3201" w:type="dxa"/>
          </w:tcPr>
          <w:p w14:paraId="3B0DF0B0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  <w:lang w:val="kk-KZ"/>
              </w:rPr>
            </w:pPr>
          </w:p>
          <w:p w14:paraId="20D77039" w14:textId="0700585C" w:rsidR="00C131EA" w:rsidRPr="00D41F59" w:rsidRDefault="009137A0" w:rsidP="00A96D25">
            <w:pPr>
              <w:pStyle w:val="22"/>
              <w:tabs>
                <w:tab w:val="num" w:pos="-993"/>
              </w:tabs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Главный</w:t>
            </w:r>
            <w:r w:rsidR="00C131EA" w:rsidRPr="00D41F59">
              <w:rPr>
                <w:szCs w:val="24"/>
                <w:lang w:val="kk-KZ"/>
              </w:rPr>
              <w:t xml:space="preserve"> специалист Департамента разработки </w:t>
            </w:r>
            <w:r>
              <w:rPr>
                <w:szCs w:val="24"/>
                <w:lang w:val="kk-KZ"/>
              </w:rPr>
              <w:t>стандартов</w:t>
            </w:r>
          </w:p>
        </w:tc>
        <w:tc>
          <w:tcPr>
            <w:tcW w:w="2508" w:type="dxa"/>
          </w:tcPr>
          <w:p w14:paraId="03F8FDD9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63ADB5EC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1A2914E7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35139731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  <w:r w:rsidRPr="00D41F59">
              <w:rPr>
                <w:szCs w:val="24"/>
              </w:rPr>
              <w:t>________________</w:t>
            </w:r>
          </w:p>
        </w:tc>
        <w:tc>
          <w:tcPr>
            <w:tcW w:w="3019" w:type="dxa"/>
          </w:tcPr>
          <w:p w14:paraId="4B9C1242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3D75578D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</w:rPr>
            </w:pPr>
          </w:p>
          <w:p w14:paraId="4CA11A03" w14:textId="77777777" w:rsidR="00C131EA" w:rsidRPr="00D41F59" w:rsidRDefault="00C131EA" w:rsidP="00A96D25">
            <w:pPr>
              <w:pStyle w:val="22"/>
              <w:tabs>
                <w:tab w:val="num" w:pos="-993"/>
              </w:tabs>
              <w:rPr>
                <w:szCs w:val="24"/>
                <w:lang w:val="kk-KZ"/>
              </w:rPr>
            </w:pPr>
          </w:p>
          <w:p w14:paraId="5B6FB543" w14:textId="0506DFFA" w:rsidR="00C131EA" w:rsidRPr="00D41F59" w:rsidRDefault="009137A0" w:rsidP="00A96D25">
            <w:pPr>
              <w:pStyle w:val="22"/>
              <w:tabs>
                <w:tab w:val="num" w:pos="-993"/>
              </w:tabs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Е. Кулешова</w:t>
            </w:r>
          </w:p>
        </w:tc>
      </w:tr>
    </w:tbl>
    <w:p w14:paraId="289DCFD9" w14:textId="77777777" w:rsidR="00385144" w:rsidRPr="00C131EA" w:rsidRDefault="00385144" w:rsidP="00EE5C5B">
      <w:pPr>
        <w:ind w:firstLine="709"/>
        <w:rPr>
          <w:sz w:val="24"/>
          <w:szCs w:val="24"/>
        </w:rPr>
      </w:pPr>
    </w:p>
    <w:p w14:paraId="493B7C17" w14:textId="77777777" w:rsidR="00385144" w:rsidRPr="00C131EA" w:rsidRDefault="00385144" w:rsidP="00EE5C5B">
      <w:pPr>
        <w:ind w:firstLine="709"/>
        <w:rPr>
          <w:b/>
          <w:sz w:val="24"/>
          <w:szCs w:val="24"/>
        </w:rPr>
      </w:pPr>
    </w:p>
    <w:p w14:paraId="0A146A68" w14:textId="77777777" w:rsidR="00385144" w:rsidRPr="00C131EA" w:rsidRDefault="00385144" w:rsidP="00EE5C5B">
      <w:pPr>
        <w:rPr>
          <w:sz w:val="24"/>
          <w:szCs w:val="24"/>
        </w:rPr>
      </w:pPr>
    </w:p>
    <w:p w14:paraId="4C42C869" w14:textId="77777777" w:rsidR="00507433" w:rsidRPr="00C131EA" w:rsidRDefault="00507433" w:rsidP="00EE5C5B">
      <w:pPr>
        <w:rPr>
          <w:sz w:val="24"/>
          <w:szCs w:val="24"/>
        </w:rPr>
      </w:pPr>
    </w:p>
    <w:sectPr w:rsidR="00507433" w:rsidRPr="00C131EA" w:rsidSect="006F76B5">
      <w:headerReference w:type="first" r:id="rId17"/>
      <w:footerReference w:type="first" r:id="rId18"/>
      <w:pgSz w:w="11906" w:h="16838" w:code="9"/>
      <w:pgMar w:top="1418" w:right="1134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A1295" w14:textId="77777777" w:rsidR="006F76B5" w:rsidRDefault="006F76B5">
      <w:r>
        <w:separator/>
      </w:r>
    </w:p>
  </w:endnote>
  <w:endnote w:type="continuationSeparator" w:id="0">
    <w:p w14:paraId="401E3799" w14:textId="77777777" w:rsidR="006F76B5" w:rsidRDefault="006F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FB934" w14:textId="77777777" w:rsidR="0067068E" w:rsidRPr="00F528CE" w:rsidRDefault="0067068E" w:rsidP="00385144">
    <w:pPr>
      <w:pStyle w:val="a4"/>
      <w:ind w:right="-6" w:firstLine="0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289479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C3F472D" w14:textId="20655787" w:rsidR="0067068E" w:rsidRPr="00795CBD" w:rsidRDefault="0067068E" w:rsidP="00795CBD">
        <w:pPr>
          <w:pStyle w:val="a4"/>
          <w:jc w:val="right"/>
          <w:rPr>
            <w:rStyle w:val="ad"/>
            <w:sz w:val="24"/>
            <w:szCs w:val="24"/>
          </w:rPr>
        </w:pPr>
        <w:r w:rsidRPr="00795CBD">
          <w:rPr>
            <w:sz w:val="24"/>
            <w:szCs w:val="24"/>
          </w:rPr>
          <w:fldChar w:fldCharType="begin"/>
        </w:r>
        <w:r w:rsidRPr="00795CBD">
          <w:rPr>
            <w:sz w:val="24"/>
            <w:szCs w:val="24"/>
          </w:rPr>
          <w:instrText>PAGE   \* MERGEFORMAT</w:instrText>
        </w:r>
        <w:r w:rsidRPr="00795CBD">
          <w:rPr>
            <w:sz w:val="24"/>
            <w:szCs w:val="24"/>
          </w:rPr>
          <w:fldChar w:fldCharType="separate"/>
        </w:r>
        <w:r w:rsidR="00627859">
          <w:rPr>
            <w:noProof/>
            <w:sz w:val="24"/>
            <w:szCs w:val="24"/>
          </w:rPr>
          <w:t>17</w:t>
        </w:r>
        <w:r w:rsidRPr="00795CBD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F2B35" w14:textId="77777777" w:rsidR="0067068E" w:rsidRDefault="0067068E">
    <w:pPr>
      <w:pStyle w:val="a4"/>
      <w:jc w:val="center"/>
    </w:pPr>
  </w:p>
  <w:p w14:paraId="1D59629A" w14:textId="77777777" w:rsidR="0067068E" w:rsidRDefault="0067068E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192613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F6AAA95" w14:textId="3062D2D0" w:rsidR="0067068E" w:rsidRPr="00795CBD" w:rsidRDefault="0067068E" w:rsidP="00795CBD">
        <w:pPr>
          <w:pStyle w:val="a4"/>
          <w:jc w:val="left"/>
          <w:rPr>
            <w:sz w:val="24"/>
            <w:szCs w:val="24"/>
          </w:rPr>
        </w:pPr>
        <w:r w:rsidRPr="00795CBD">
          <w:rPr>
            <w:sz w:val="24"/>
            <w:szCs w:val="24"/>
          </w:rPr>
          <w:fldChar w:fldCharType="begin"/>
        </w:r>
        <w:r w:rsidRPr="00795CBD">
          <w:rPr>
            <w:sz w:val="24"/>
            <w:szCs w:val="24"/>
          </w:rPr>
          <w:instrText>PAGE   \* MERGEFORMAT</w:instrText>
        </w:r>
        <w:r w:rsidRPr="00795CBD">
          <w:rPr>
            <w:sz w:val="24"/>
            <w:szCs w:val="24"/>
          </w:rPr>
          <w:fldChar w:fldCharType="separate"/>
        </w:r>
        <w:r w:rsidR="00627859">
          <w:rPr>
            <w:noProof/>
            <w:sz w:val="24"/>
            <w:szCs w:val="24"/>
          </w:rPr>
          <w:t>16</w:t>
        </w:r>
        <w:r w:rsidRPr="00795CBD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8B1F0" w14:textId="77777777" w:rsidR="0067068E" w:rsidRPr="00795CBD" w:rsidRDefault="0067068E" w:rsidP="00795CBD">
    <w:pPr>
      <w:pStyle w:val="a4"/>
      <w:ind w:firstLine="0"/>
      <w:jc w:val="left"/>
      <w:rPr>
        <w:sz w:val="24"/>
        <w:szCs w:val="24"/>
      </w:rPr>
    </w:pPr>
    <w:r w:rsidRPr="00795CBD">
      <w:rPr>
        <w:sz w:val="24"/>
        <w:szCs w:val="24"/>
        <w:lang w:val="en-US"/>
      </w:rPr>
      <w:t>II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26714166"/>
      <w:docPartObj>
        <w:docPartGallery w:val="Page Numbers (Bottom of Page)"/>
        <w:docPartUnique/>
      </w:docPartObj>
    </w:sdtPr>
    <w:sdtContent>
      <w:p w14:paraId="65118EBA" w14:textId="77777777" w:rsidR="0067068E" w:rsidRDefault="0067068E" w:rsidP="00795CBD">
        <w:pPr>
          <w:pStyle w:val="a4"/>
          <w:pBdr>
            <w:bottom w:val="single" w:sz="6" w:space="1" w:color="auto"/>
          </w:pBdr>
          <w:jc w:val="right"/>
        </w:pPr>
      </w:p>
      <w:p w14:paraId="6D9D5447" w14:textId="0B25AEEA" w:rsidR="0067068E" w:rsidRPr="00795CBD" w:rsidRDefault="0067068E" w:rsidP="00795CBD">
        <w:pPr>
          <w:pStyle w:val="a4"/>
          <w:ind w:firstLine="0"/>
          <w:jc w:val="left"/>
        </w:pPr>
        <w:r w:rsidRPr="008330DA">
          <w:rPr>
            <w:rFonts w:eastAsia="Calibri"/>
            <w:bCs/>
            <w:i/>
            <w:iCs/>
            <w:sz w:val="24"/>
            <w:szCs w:val="24"/>
            <w:lang w:eastAsia="en-US"/>
          </w:rPr>
          <w:t>Проект, редакция</w:t>
        </w:r>
        <w:r w:rsidRPr="008330DA">
          <w:rPr>
            <w:rFonts w:eastAsia="Calibri"/>
            <w:bCs/>
            <w:i/>
            <w:iCs/>
            <w:sz w:val="24"/>
            <w:szCs w:val="24"/>
            <w:lang w:val="kk-KZ" w:eastAsia="en-US"/>
          </w:rPr>
          <w:t xml:space="preserve"> </w:t>
        </w:r>
        <w:r>
          <w:rPr>
            <w:rFonts w:eastAsia="Calibri"/>
            <w:bCs/>
            <w:i/>
            <w:iCs/>
            <w:sz w:val="24"/>
            <w:szCs w:val="24"/>
            <w:lang w:val="kk-KZ" w:eastAsia="en-US"/>
          </w:rPr>
          <w:t>1</w:t>
        </w:r>
        <w:r>
          <w:tab/>
        </w:r>
        <w:r>
          <w:tab/>
        </w:r>
        <w:r w:rsidRPr="00795CBD">
          <w:rPr>
            <w:sz w:val="24"/>
            <w:szCs w:val="24"/>
          </w:rPr>
          <w:fldChar w:fldCharType="begin"/>
        </w:r>
        <w:r w:rsidRPr="00795CBD">
          <w:rPr>
            <w:sz w:val="24"/>
            <w:szCs w:val="24"/>
          </w:rPr>
          <w:instrText>PAGE   \* MERGEFORMAT</w:instrText>
        </w:r>
        <w:r w:rsidRPr="00795CBD">
          <w:rPr>
            <w:sz w:val="24"/>
            <w:szCs w:val="24"/>
          </w:rPr>
          <w:fldChar w:fldCharType="separate"/>
        </w:r>
        <w:r w:rsidR="0025731B">
          <w:rPr>
            <w:noProof/>
            <w:sz w:val="24"/>
            <w:szCs w:val="24"/>
          </w:rPr>
          <w:t>1</w:t>
        </w:r>
        <w:r w:rsidRPr="00795CB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4A1ED" w14:textId="77777777" w:rsidR="006F76B5" w:rsidRDefault="006F76B5">
      <w:r>
        <w:separator/>
      </w:r>
    </w:p>
  </w:footnote>
  <w:footnote w:type="continuationSeparator" w:id="0">
    <w:p w14:paraId="7C55F083" w14:textId="77777777" w:rsidR="006F76B5" w:rsidRDefault="006F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12A9A" w14:textId="77777777" w:rsidR="0067068E" w:rsidRPr="00B07CC5" w:rsidRDefault="0067068E" w:rsidP="00385144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6E2C1B07" w14:textId="77777777" w:rsidR="0067068E" w:rsidRPr="00BE5BC1" w:rsidRDefault="0067068E" w:rsidP="00385144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7519F" w14:textId="3A004198" w:rsidR="0067068E" w:rsidRPr="002474C9" w:rsidRDefault="0067068E" w:rsidP="002474C9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hanging="4962"/>
      <w:jc w:val="right"/>
      <w:rPr>
        <w:b/>
        <w:sz w:val="24"/>
        <w:szCs w:val="24"/>
      </w:rPr>
    </w:pPr>
    <w:r>
      <w:rPr>
        <w:b/>
        <w:sz w:val="24"/>
        <w:szCs w:val="24"/>
      </w:rPr>
      <w:t>СТ РК 3234-</w:t>
    </w:r>
  </w:p>
  <w:p w14:paraId="03E33A39" w14:textId="77777777" w:rsidR="0067068E" w:rsidRPr="002474C9" w:rsidRDefault="0067068E" w:rsidP="002474C9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hanging="4962"/>
      <w:jc w:val="right"/>
      <w:rPr>
        <w:b/>
        <w:sz w:val="24"/>
        <w:szCs w:val="24"/>
      </w:rPr>
    </w:pPr>
    <w:r w:rsidRPr="002474C9">
      <w:rPr>
        <w:b/>
        <w:i/>
        <w:sz w:val="24"/>
        <w:szCs w:val="24"/>
      </w:rPr>
      <w:t xml:space="preserve">(проект, редакция </w:t>
    </w:r>
    <w:r w:rsidRPr="002474C9">
      <w:rPr>
        <w:b/>
        <w:i/>
        <w:sz w:val="24"/>
        <w:szCs w:val="24"/>
        <w:lang w:val="kk-KZ"/>
      </w:rPr>
      <w:t>1</w:t>
    </w:r>
    <w:r w:rsidRPr="002474C9">
      <w:rPr>
        <w:b/>
        <w:i/>
        <w:sz w:val="24"/>
        <w:szCs w:val="24"/>
      </w:rPr>
      <w:t>)</w:t>
    </w:r>
  </w:p>
  <w:p w14:paraId="3F7A4A3B" w14:textId="3DA25976" w:rsidR="0067068E" w:rsidRPr="00BB666F" w:rsidRDefault="0067068E" w:rsidP="00BB666F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hanging="4962"/>
      <w:jc w:val="right"/>
      <w:rPr>
        <w:b/>
        <w:sz w:val="24"/>
        <w:szCs w:val="24"/>
        <w:lang w:val="kk-KZ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8C7A6" w14:textId="3D4732AE" w:rsidR="0067068E" w:rsidRPr="003B10A9" w:rsidRDefault="0067068E" w:rsidP="003B10A9">
    <w:pPr>
      <w:ind w:firstLine="0"/>
      <w:rPr>
        <w:b/>
        <w:sz w:val="24"/>
        <w:szCs w:val="24"/>
      </w:rPr>
    </w:pPr>
    <w:r>
      <w:rPr>
        <w:b/>
        <w:sz w:val="24"/>
        <w:szCs w:val="24"/>
      </w:rPr>
      <w:t>СТ РК 3432-</w:t>
    </w:r>
  </w:p>
  <w:p w14:paraId="2930031F" w14:textId="77777777" w:rsidR="0067068E" w:rsidRPr="003B10A9" w:rsidRDefault="0067068E" w:rsidP="003B10A9">
    <w:pPr>
      <w:ind w:firstLine="0"/>
      <w:rPr>
        <w:b/>
        <w:sz w:val="24"/>
        <w:szCs w:val="24"/>
      </w:rPr>
    </w:pPr>
    <w:r w:rsidRPr="003B10A9">
      <w:rPr>
        <w:i/>
        <w:sz w:val="24"/>
        <w:szCs w:val="24"/>
      </w:rPr>
      <w:t xml:space="preserve">(проект, редакция </w:t>
    </w:r>
    <w:r w:rsidRPr="003B10A9">
      <w:rPr>
        <w:i/>
        <w:sz w:val="24"/>
        <w:szCs w:val="24"/>
        <w:lang w:val="kk-KZ"/>
      </w:rPr>
      <w:t>1</w:t>
    </w:r>
    <w:r w:rsidRPr="003B10A9">
      <w:rPr>
        <w:i/>
        <w:sz w:val="24"/>
        <w:szCs w:val="24"/>
      </w:rPr>
      <w:t>)</w:t>
    </w:r>
  </w:p>
  <w:p w14:paraId="70C334A6" w14:textId="39F94C7A" w:rsidR="0067068E" w:rsidRPr="00B07CC5" w:rsidRDefault="0067068E" w:rsidP="00795CBD">
    <w:pPr>
      <w:ind w:firstLine="0"/>
      <w:jc w:val="left"/>
      <w:rPr>
        <w:b/>
        <w:sz w:val="24"/>
        <w:szCs w:val="24"/>
        <w:shd w:val="clear" w:color="auto" w:fill="FFFFFF"/>
        <w:lang w:val="kk-KZ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2C9DD" w14:textId="22BA2F19" w:rsidR="0067068E" w:rsidRPr="003B10A9" w:rsidRDefault="0067068E" w:rsidP="003B10A9">
    <w:pPr>
      <w:ind w:firstLine="0"/>
      <w:jc w:val="left"/>
      <w:rPr>
        <w:b/>
        <w:sz w:val="24"/>
        <w:szCs w:val="24"/>
      </w:rPr>
    </w:pPr>
    <w:bookmarkStart w:id="1" w:name="_Hlk158198093"/>
    <w:r>
      <w:rPr>
        <w:b/>
        <w:sz w:val="24"/>
        <w:szCs w:val="24"/>
      </w:rPr>
      <w:t>СТ РК 3432-</w:t>
    </w:r>
  </w:p>
  <w:p w14:paraId="3EC6EC91" w14:textId="77777777" w:rsidR="0067068E" w:rsidRPr="003B10A9" w:rsidRDefault="0067068E" w:rsidP="003B10A9">
    <w:pPr>
      <w:ind w:firstLine="0"/>
      <w:jc w:val="left"/>
      <w:rPr>
        <w:b/>
        <w:sz w:val="24"/>
        <w:szCs w:val="24"/>
      </w:rPr>
    </w:pPr>
    <w:r w:rsidRPr="003B10A9">
      <w:rPr>
        <w:b/>
        <w:i/>
        <w:sz w:val="24"/>
        <w:szCs w:val="24"/>
      </w:rPr>
      <w:t xml:space="preserve">(проект, редакция </w:t>
    </w:r>
    <w:r w:rsidRPr="003B10A9">
      <w:rPr>
        <w:b/>
        <w:i/>
        <w:sz w:val="24"/>
        <w:szCs w:val="24"/>
        <w:lang w:val="kk-KZ"/>
      </w:rPr>
      <w:t>1</w:t>
    </w:r>
    <w:r w:rsidRPr="003B10A9">
      <w:rPr>
        <w:b/>
        <w:i/>
        <w:sz w:val="24"/>
        <w:szCs w:val="24"/>
      </w:rPr>
      <w:t>)</w:t>
    </w:r>
  </w:p>
  <w:bookmarkEnd w:id="1"/>
  <w:p w14:paraId="1AD8F9BD" w14:textId="42BF1050" w:rsidR="0067068E" w:rsidRPr="008F5AE6" w:rsidRDefault="0067068E" w:rsidP="00795CBD">
    <w:pPr>
      <w:ind w:firstLine="0"/>
      <w:jc w:val="left"/>
      <w:rPr>
        <w:b/>
        <w:sz w:val="24"/>
        <w:szCs w:val="24"/>
        <w:shd w:val="clear" w:color="auto" w:fill="FFFFFF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EF3AE" w14:textId="6E4CA63C" w:rsidR="0067068E" w:rsidRPr="002474C9" w:rsidRDefault="0067068E" w:rsidP="002474C9">
    <w:pPr>
      <w:ind w:firstLine="0"/>
      <w:jc w:val="right"/>
      <w:rPr>
        <w:b/>
        <w:sz w:val="24"/>
        <w:szCs w:val="24"/>
      </w:rPr>
    </w:pPr>
    <w:r>
      <w:rPr>
        <w:b/>
        <w:sz w:val="24"/>
        <w:szCs w:val="24"/>
      </w:rPr>
      <w:t>СТ РК 3432-</w:t>
    </w:r>
  </w:p>
  <w:p w14:paraId="75672FC7" w14:textId="77777777" w:rsidR="0067068E" w:rsidRPr="002474C9" w:rsidRDefault="0067068E" w:rsidP="002474C9">
    <w:pPr>
      <w:ind w:firstLine="0"/>
      <w:jc w:val="right"/>
      <w:rPr>
        <w:b/>
        <w:sz w:val="24"/>
        <w:szCs w:val="24"/>
      </w:rPr>
    </w:pPr>
    <w:r w:rsidRPr="002474C9">
      <w:rPr>
        <w:b/>
        <w:i/>
        <w:sz w:val="24"/>
        <w:szCs w:val="24"/>
      </w:rPr>
      <w:t xml:space="preserve">(проект, редакция </w:t>
    </w:r>
    <w:r w:rsidRPr="002474C9">
      <w:rPr>
        <w:b/>
        <w:i/>
        <w:sz w:val="24"/>
        <w:szCs w:val="24"/>
        <w:lang w:val="kk-KZ"/>
      </w:rPr>
      <w:t>1</w:t>
    </w:r>
    <w:r w:rsidRPr="002474C9">
      <w:rPr>
        <w:b/>
        <w:i/>
        <w:sz w:val="24"/>
        <w:szCs w:val="24"/>
      </w:rPr>
      <w:t>)</w:t>
    </w:r>
  </w:p>
  <w:p w14:paraId="0D3C69A7" w14:textId="39748954" w:rsidR="0067068E" w:rsidRPr="008F5AE6" w:rsidRDefault="0067068E" w:rsidP="008F5AE6">
    <w:pPr>
      <w:ind w:firstLine="0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24C86"/>
    <w:multiLevelType w:val="multilevel"/>
    <w:tmpl w:val="F6E6942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" w15:restartNumberingAfterBreak="0">
    <w:nsid w:val="1C83144C"/>
    <w:multiLevelType w:val="hybridMultilevel"/>
    <w:tmpl w:val="C922C5A6"/>
    <w:lvl w:ilvl="0" w:tplc="D7545C2A">
      <w:start w:val="1"/>
      <w:numFmt w:val="decimal"/>
      <w:lvlText w:val="3.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F5E2A"/>
    <w:multiLevelType w:val="hybridMultilevel"/>
    <w:tmpl w:val="A7921040"/>
    <w:lvl w:ilvl="0" w:tplc="1D640B66">
      <w:start w:val="1"/>
      <w:numFmt w:val="decimal"/>
      <w:lvlText w:val="3.2.%1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B20EF"/>
    <w:multiLevelType w:val="hybridMultilevel"/>
    <w:tmpl w:val="31FAB52A"/>
    <w:lvl w:ilvl="0" w:tplc="0CB4AF6A">
      <w:start w:val="1"/>
      <w:numFmt w:val="decimal"/>
      <w:lvlText w:val="3.1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744275"/>
    <w:multiLevelType w:val="multilevel"/>
    <w:tmpl w:val="F1EA1C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5" w15:restartNumberingAfterBreak="0">
    <w:nsid w:val="248F3AA6"/>
    <w:multiLevelType w:val="singleLevel"/>
    <w:tmpl w:val="4732A074"/>
    <w:lvl w:ilvl="0"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6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F42A79"/>
    <w:multiLevelType w:val="hybridMultilevel"/>
    <w:tmpl w:val="3DA0A3D6"/>
    <w:lvl w:ilvl="0" w:tplc="0CB4AF6A">
      <w:start w:val="1"/>
      <w:numFmt w:val="decimal"/>
      <w:lvlText w:val="3.12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AE4551"/>
    <w:multiLevelType w:val="multilevel"/>
    <w:tmpl w:val="E0687BD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37BB473F"/>
    <w:multiLevelType w:val="hybridMultilevel"/>
    <w:tmpl w:val="DEE22C4C"/>
    <w:lvl w:ilvl="0" w:tplc="B2AC2544">
      <w:start w:val="1"/>
      <w:numFmt w:val="decimal"/>
      <w:lvlText w:val="[%1]"/>
      <w:lvlJc w:val="left"/>
      <w:pPr>
        <w:ind w:left="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6458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8DB12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808520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E0E9CC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2D94E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891E4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61C26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688654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511BC2"/>
    <w:multiLevelType w:val="hybridMultilevel"/>
    <w:tmpl w:val="422E4736"/>
    <w:lvl w:ilvl="0" w:tplc="7ACE8BFA">
      <w:start w:val="1"/>
      <w:numFmt w:val="decimal"/>
      <w:lvlText w:val="3.1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95D63"/>
    <w:multiLevelType w:val="hybridMultilevel"/>
    <w:tmpl w:val="F73AFD96"/>
    <w:lvl w:ilvl="0" w:tplc="CF244A2A">
      <w:start w:val="1"/>
      <w:numFmt w:val="decimal"/>
      <w:lvlText w:val="3.%1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679A3C93"/>
    <w:multiLevelType w:val="singleLevel"/>
    <w:tmpl w:val="38B047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692B5A87"/>
    <w:multiLevelType w:val="singleLevel"/>
    <w:tmpl w:val="4B820AA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B6B43D0"/>
    <w:multiLevelType w:val="hybridMultilevel"/>
    <w:tmpl w:val="BA7013CE"/>
    <w:lvl w:ilvl="0" w:tplc="3FD4F272">
      <w:start w:val="1"/>
      <w:numFmt w:val="decimal"/>
      <w:lvlText w:val="3.4.%1"/>
      <w:lvlJc w:val="left"/>
      <w:pPr>
        <w:ind w:left="2106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C7881"/>
    <w:multiLevelType w:val="hybridMultilevel"/>
    <w:tmpl w:val="ABF8FAEA"/>
    <w:lvl w:ilvl="0" w:tplc="8C0664E6">
      <w:start w:val="1"/>
      <w:numFmt w:val="decimal"/>
      <w:lvlText w:val="3.10.%1"/>
      <w:lvlJc w:val="left"/>
      <w:pPr>
        <w:ind w:left="1637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57FE6"/>
    <w:multiLevelType w:val="hybridMultilevel"/>
    <w:tmpl w:val="76622F62"/>
    <w:lvl w:ilvl="0" w:tplc="A2F8B37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5354290">
    <w:abstractNumId w:val="6"/>
  </w:num>
  <w:num w:numId="2" w16cid:durableId="231888650">
    <w:abstractNumId w:val="7"/>
  </w:num>
  <w:num w:numId="3" w16cid:durableId="1715305411">
    <w:abstractNumId w:val="2"/>
  </w:num>
  <w:num w:numId="4" w16cid:durableId="39479169">
    <w:abstractNumId w:val="15"/>
  </w:num>
  <w:num w:numId="5" w16cid:durableId="788548996">
    <w:abstractNumId w:val="10"/>
  </w:num>
  <w:num w:numId="6" w16cid:durableId="1759711941">
    <w:abstractNumId w:val="4"/>
  </w:num>
  <w:num w:numId="7" w16cid:durableId="1600016596">
    <w:abstractNumId w:val="14"/>
  </w:num>
  <w:num w:numId="8" w16cid:durableId="1007446266">
    <w:abstractNumId w:val="5"/>
  </w:num>
  <w:num w:numId="9" w16cid:durableId="495808677">
    <w:abstractNumId w:val="13"/>
  </w:num>
  <w:num w:numId="10" w16cid:durableId="1043680053">
    <w:abstractNumId w:val="12"/>
  </w:num>
  <w:num w:numId="11" w16cid:durableId="68121406">
    <w:abstractNumId w:val="16"/>
  </w:num>
  <w:num w:numId="12" w16cid:durableId="1066227354">
    <w:abstractNumId w:val="0"/>
  </w:num>
  <w:num w:numId="13" w16cid:durableId="798569259">
    <w:abstractNumId w:val="1"/>
  </w:num>
  <w:num w:numId="14" w16cid:durableId="1731076093">
    <w:abstractNumId w:val="8"/>
  </w:num>
  <w:num w:numId="15" w16cid:durableId="1963413138">
    <w:abstractNumId w:val="3"/>
  </w:num>
  <w:num w:numId="16" w16cid:durableId="875848988">
    <w:abstractNumId w:val="11"/>
  </w:num>
  <w:num w:numId="17" w16cid:durableId="679042258">
    <w:abstractNumId w:val="9"/>
  </w:num>
  <w:num w:numId="18" w16cid:durableId="16958793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144"/>
    <w:rsid w:val="0000167D"/>
    <w:rsid w:val="00002978"/>
    <w:rsid w:val="00002F00"/>
    <w:rsid w:val="00011262"/>
    <w:rsid w:val="00012A7A"/>
    <w:rsid w:val="000140BC"/>
    <w:rsid w:val="00023C55"/>
    <w:rsid w:val="00024383"/>
    <w:rsid w:val="00024AEB"/>
    <w:rsid w:val="00024F6C"/>
    <w:rsid w:val="00025C5A"/>
    <w:rsid w:val="00034778"/>
    <w:rsid w:val="00042D8C"/>
    <w:rsid w:val="00043632"/>
    <w:rsid w:val="00050E00"/>
    <w:rsid w:val="00051DF1"/>
    <w:rsid w:val="00057032"/>
    <w:rsid w:val="00057DF6"/>
    <w:rsid w:val="00057F7E"/>
    <w:rsid w:val="00062F50"/>
    <w:rsid w:val="00080010"/>
    <w:rsid w:val="000832DA"/>
    <w:rsid w:val="00087727"/>
    <w:rsid w:val="00094286"/>
    <w:rsid w:val="000A6205"/>
    <w:rsid w:val="000A6268"/>
    <w:rsid w:val="000A6A7D"/>
    <w:rsid w:val="000A78E5"/>
    <w:rsid w:val="000B33DC"/>
    <w:rsid w:val="000B39D0"/>
    <w:rsid w:val="000B442C"/>
    <w:rsid w:val="000B44ED"/>
    <w:rsid w:val="000C360C"/>
    <w:rsid w:val="000C6600"/>
    <w:rsid w:val="000D7DAF"/>
    <w:rsid w:val="000E1927"/>
    <w:rsid w:val="000E60E3"/>
    <w:rsid w:val="000E721D"/>
    <w:rsid w:val="000F377C"/>
    <w:rsid w:val="000F4C2B"/>
    <w:rsid w:val="00102DF6"/>
    <w:rsid w:val="00102EE3"/>
    <w:rsid w:val="0010506A"/>
    <w:rsid w:val="001052E0"/>
    <w:rsid w:val="00106D48"/>
    <w:rsid w:val="0011137B"/>
    <w:rsid w:val="001119A0"/>
    <w:rsid w:val="00111F72"/>
    <w:rsid w:val="00114368"/>
    <w:rsid w:val="00115706"/>
    <w:rsid w:val="001213EC"/>
    <w:rsid w:val="0012483F"/>
    <w:rsid w:val="0012569B"/>
    <w:rsid w:val="001269C7"/>
    <w:rsid w:val="0013396F"/>
    <w:rsid w:val="00135B06"/>
    <w:rsid w:val="00135F98"/>
    <w:rsid w:val="00136A1D"/>
    <w:rsid w:val="00143278"/>
    <w:rsid w:val="001465A5"/>
    <w:rsid w:val="00150B91"/>
    <w:rsid w:val="00150F5B"/>
    <w:rsid w:val="00154814"/>
    <w:rsid w:val="00156983"/>
    <w:rsid w:val="0016092A"/>
    <w:rsid w:val="00162534"/>
    <w:rsid w:val="001658A9"/>
    <w:rsid w:val="0016772A"/>
    <w:rsid w:val="001726ED"/>
    <w:rsid w:val="00174FB0"/>
    <w:rsid w:val="00182096"/>
    <w:rsid w:val="00185864"/>
    <w:rsid w:val="001872AA"/>
    <w:rsid w:val="001910DC"/>
    <w:rsid w:val="0019495E"/>
    <w:rsid w:val="00194C79"/>
    <w:rsid w:val="001977B2"/>
    <w:rsid w:val="00197C5C"/>
    <w:rsid w:val="001A1EEB"/>
    <w:rsid w:val="001A2E21"/>
    <w:rsid w:val="001A3360"/>
    <w:rsid w:val="001A6D5B"/>
    <w:rsid w:val="001A7D34"/>
    <w:rsid w:val="001C015E"/>
    <w:rsid w:val="001C1CF5"/>
    <w:rsid w:val="001C25C1"/>
    <w:rsid w:val="001C3385"/>
    <w:rsid w:val="001C4440"/>
    <w:rsid w:val="001C6B2B"/>
    <w:rsid w:val="001C728F"/>
    <w:rsid w:val="001D3452"/>
    <w:rsid w:val="001D66BE"/>
    <w:rsid w:val="001D76B6"/>
    <w:rsid w:val="001D7953"/>
    <w:rsid w:val="001E08CC"/>
    <w:rsid w:val="001E0E2C"/>
    <w:rsid w:val="001E7A63"/>
    <w:rsid w:val="001F197E"/>
    <w:rsid w:val="0020214C"/>
    <w:rsid w:val="0020481C"/>
    <w:rsid w:val="0020686E"/>
    <w:rsid w:val="0021138A"/>
    <w:rsid w:val="002175B7"/>
    <w:rsid w:val="00220B6A"/>
    <w:rsid w:val="00222876"/>
    <w:rsid w:val="00223F11"/>
    <w:rsid w:val="00230E46"/>
    <w:rsid w:val="00230FF4"/>
    <w:rsid w:val="0023523A"/>
    <w:rsid w:val="00236F7A"/>
    <w:rsid w:val="002451A1"/>
    <w:rsid w:val="002469FA"/>
    <w:rsid w:val="002474C9"/>
    <w:rsid w:val="00251300"/>
    <w:rsid w:val="002538EC"/>
    <w:rsid w:val="0025731B"/>
    <w:rsid w:val="00270E30"/>
    <w:rsid w:val="0027279E"/>
    <w:rsid w:val="00274111"/>
    <w:rsid w:val="00276CF1"/>
    <w:rsid w:val="002774F3"/>
    <w:rsid w:val="0028126A"/>
    <w:rsid w:val="00281D95"/>
    <w:rsid w:val="00285285"/>
    <w:rsid w:val="0029068D"/>
    <w:rsid w:val="0029175E"/>
    <w:rsid w:val="00294617"/>
    <w:rsid w:val="00295354"/>
    <w:rsid w:val="00295F45"/>
    <w:rsid w:val="00297636"/>
    <w:rsid w:val="002A0B38"/>
    <w:rsid w:val="002A41DA"/>
    <w:rsid w:val="002A42FB"/>
    <w:rsid w:val="002A4370"/>
    <w:rsid w:val="002B2BAA"/>
    <w:rsid w:val="002B2BBA"/>
    <w:rsid w:val="002C1E66"/>
    <w:rsid w:val="002C5551"/>
    <w:rsid w:val="002D0A09"/>
    <w:rsid w:val="002D2E8A"/>
    <w:rsid w:val="002D50F8"/>
    <w:rsid w:val="002D521D"/>
    <w:rsid w:val="002D5A17"/>
    <w:rsid w:val="002D7096"/>
    <w:rsid w:val="002D70B3"/>
    <w:rsid w:val="002D75FD"/>
    <w:rsid w:val="002E3C41"/>
    <w:rsid w:val="002E53EA"/>
    <w:rsid w:val="002E71B1"/>
    <w:rsid w:val="002F121B"/>
    <w:rsid w:val="00311252"/>
    <w:rsid w:val="003127A3"/>
    <w:rsid w:val="0031521B"/>
    <w:rsid w:val="003229E9"/>
    <w:rsid w:val="00330485"/>
    <w:rsid w:val="0033441D"/>
    <w:rsid w:val="003430F6"/>
    <w:rsid w:val="00344969"/>
    <w:rsid w:val="00346685"/>
    <w:rsid w:val="00347F70"/>
    <w:rsid w:val="003535B4"/>
    <w:rsid w:val="00353AB5"/>
    <w:rsid w:val="00353E81"/>
    <w:rsid w:val="00354BFC"/>
    <w:rsid w:val="00355E52"/>
    <w:rsid w:val="003618DB"/>
    <w:rsid w:val="00363BDF"/>
    <w:rsid w:val="00364D7F"/>
    <w:rsid w:val="00370AE9"/>
    <w:rsid w:val="00370E65"/>
    <w:rsid w:val="00372977"/>
    <w:rsid w:val="0037592A"/>
    <w:rsid w:val="0037703A"/>
    <w:rsid w:val="00377E55"/>
    <w:rsid w:val="00385144"/>
    <w:rsid w:val="00386E8A"/>
    <w:rsid w:val="00391C4E"/>
    <w:rsid w:val="00394591"/>
    <w:rsid w:val="003A3312"/>
    <w:rsid w:val="003B10A9"/>
    <w:rsid w:val="003B13C6"/>
    <w:rsid w:val="003B75E2"/>
    <w:rsid w:val="003C0057"/>
    <w:rsid w:val="003C2066"/>
    <w:rsid w:val="003E6208"/>
    <w:rsid w:val="003F0CC5"/>
    <w:rsid w:val="003F224F"/>
    <w:rsid w:val="003F25A7"/>
    <w:rsid w:val="003F68C4"/>
    <w:rsid w:val="003F7514"/>
    <w:rsid w:val="0041629D"/>
    <w:rsid w:val="00416E26"/>
    <w:rsid w:val="00436734"/>
    <w:rsid w:val="004414CC"/>
    <w:rsid w:val="004422F3"/>
    <w:rsid w:val="00444556"/>
    <w:rsid w:val="00444EEA"/>
    <w:rsid w:val="00445B6F"/>
    <w:rsid w:val="00447D59"/>
    <w:rsid w:val="004505DC"/>
    <w:rsid w:val="00451589"/>
    <w:rsid w:val="00451A78"/>
    <w:rsid w:val="00451E42"/>
    <w:rsid w:val="004538DF"/>
    <w:rsid w:val="00454833"/>
    <w:rsid w:val="00463E53"/>
    <w:rsid w:val="00464524"/>
    <w:rsid w:val="00465DDE"/>
    <w:rsid w:val="00466ECC"/>
    <w:rsid w:val="0047122A"/>
    <w:rsid w:val="00473772"/>
    <w:rsid w:val="00473E4C"/>
    <w:rsid w:val="004800D6"/>
    <w:rsid w:val="0048068D"/>
    <w:rsid w:val="004845D0"/>
    <w:rsid w:val="00485B43"/>
    <w:rsid w:val="004865D0"/>
    <w:rsid w:val="00490F66"/>
    <w:rsid w:val="00492EEA"/>
    <w:rsid w:val="004956A1"/>
    <w:rsid w:val="00497393"/>
    <w:rsid w:val="004A54DB"/>
    <w:rsid w:val="004A6086"/>
    <w:rsid w:val="004A6AC8"/>
    <w:rsid w:val="004A6E89"/>
    <w:rsid w:val="004A7A06"/>
    <w:rsid w:val="004B3BEB"/>
    <w:rsid w:val="004B42FA"/>
    <w:rsid w:val="004B4C63"/>
    <w:rsid w:val="004B4EAC"/>
    <w:rsid w:val="004B7C93"/>
    <w:rsid w:val="004C513B"/>
    <w:rsid w:val="004C7B71"/>
    <w:rsid w:val="004D79E9"/>
    <w:rsid w:val="004E1D5A"/>
    <w:rsid w:val="004E61F4"/>
    <w:rsid w:val="004F0091"/>
    <w:rsid w:val="004F1AE1"/>
    <w:rsid w:val="004F26EC"/>
    <w:rsid w:val="004F2D58"/>
    <w:rsid w:val="004F2DCE"/>
    <w:rsid w:val="004F5A45"/>
    <w:rsid w:val="004F6F98"/>
    <w:rsid w:val="0050029D"/>
    <w:rsid w:val="00501850"/>
    <w:rsid w:val="005042CD"/>
    <w:rsid w:val="00507433"/>
    <w:rsid w:val="0051425E"/>
    <w:rsid w:val="00523946"/>
    <w:rsid w:val="0052635A"/>
    <w:rsid w:val="00532107"/>
    <w:rsid w:val="00533990"/>
    <w:rsid w:val="00540C56"/>
    <w:rsid w:val="00544910"/>
    <w:rsid w:val="005464A0"/>
    <w:rsid w:val="005472B5"/>
    <w:rsid w:val="005578C3"/>
    <w:rsid w:val="00565918"/>
    <w:rsid w:val="00572E4F"/>
    <w:rsid w:val="0057527B"/>
    <w:rsid w:val="00576085"/>
    <w:rsid w:val="0058470A"/>
    <w:rsid w:val="00590737"/>
    <w:rsid w:val="005929C7"/>
    <w:rsid w:val="00597777"/>
    <w:rsid w:val="005A3811"/>
    <w:rsid w:val="005A5B55"/>
    <w:rsid w:val="005A659B"/>
    <w:rsid w:val="005B0738"/>
    <w:rsid w:val="005B5577"/>
    <w:rsid w:val="005C3820"/>
    <w:rsid w:val="005C406E"/>
    <w:rsid w:val="005C794D"/>
    <w:rsid w:val="005D1178"/>
    <w:rsid w:val="005E2812"/>
    <w:rsid w:val="005E2E75"/>
    <w:rsid w:val="005E363E"/>
    <w:rsid w:val="00600C84"/>
    <w:rsid w:val="0060235D"/>
    <w:rsid w:val="00603378"/>
    <w:rsid w:val="00607308"/>
    <w:rsid w:val="006073C0"/>
    <w:rsid w:val="00612796"/>
    <w:rsid w:val="00613BE3"/>
    <w:rsid w:val="00616CAA"/>
    <w:rsid w:val="006206D6"/>
    <w:rsid w:val="00620F45"/>
    <w:rsid w:val="00622AE1"/>
    <w:rsid w:val="00624031"/>
    <w:rsid w:val="00624F11"/>
    <w:rsid w:val="00625C8F"/>
    <w:rsid w:val="00627859"/>
    <w:rsid w:val="00630239"/>
    <w:rsid w:val="00632919"/>
    <w:rsid w:val="00634607"/>
    <w:rsid w:val="00634EF4"/>
    <w:rsid w:val="00636910"/>
    <w:rsid w:val="006477B2"/>
    <w:rsid w:val="00647DD2"/>
    <w:rsid w:val="00647E99"/>
    <w:rsid w:val="00651574"/>
    <w:rsid w:val="00656F00"/>
    <w:rsid w:val="006570E6"/>
    <w:rsid w:val="00657B3A"/>
    <w:rsid w:val="0066104D"/>
    <w:rsid w:val="0066445F"/>
    <w:rsid w:val="006648F8"/>
    <w:rsid w:val="00664E53"/>
    <w:rsid w:val="0066594B"/>
    <w:rsid w:val="0067068E"/>
    <w:rsid w:val="00676543"/>
    <w:rsid w:val="00686BC1"/>
    <w:rsid w:val="00690C7F"/>
    <w:rsid w:val="006A4178"/>
    <w:rsid w:val="006A7DC2"/>
    <w:rsid w:val="006B3DD3"/>
    <w:rsid w:val="006B6BB8"/>
    <w:rsid w:val="006C1C32"/>
    <w:rsid w:val="006C5180"/>
    <w:rsid w:val="006C5CF4"/>
    <w:rsid w:val="006D12ED"/>
    <w:rsid w:val="006D4264"/>
    <w:rsid w:val="006D47F9"/>
    <w:rsid w:val="006D6392"/>
    <w:rsid w:val="006E2EFD"/>
    <w:rsid w:val="006F1988"/>
    <w:rsid w:val="006F76B5"/>
    <w:rsid w:val="00704D6A"/>
    <w:rsid w:val="0070661C"/>
    <w:rsid w:val="00710EFF"/>
    <w:rsid w:val="00713C4C"/>
    <w:rsid w:val="00713CAA"/>
    <w:rsid w:val="007146A4"/>
    <w:rsid w:val="00725795"/>
    <w:rsid w:val="00726803"/>
    <w:rsid w:val="00732D82"/>
    <w:rsid w:val="0075030C"/>
    <w:rsid w:val="00753BB0"/>
    <w:rsid w:val="00753CBC"/>
    <w:rsid w:val="007551AD"/>
    <w:rsid w:val="00755974"/>
    <w:rsid w:val="007578ED"/>
    <w:rsid w:val="00765F97"/>
    <w:rsid w:val="0076670D"/>
    <w:rsid w:val="00767349"/>
    <w:rsid w:val="007674D2"/>
    <w:rsid w:val="00771AD9"/>
    <w:rsid w:val="007775FF"/>
    <w:rsid w:val="0078000A"/>
    <w:rsid w:val="0078350A"/>
    <w:rsid w:val="00786E21"/>
    <w:rsid w:val="00787146"/>
    <w:rsid w:val="007873A9"/>
    <w:rsid w:val="00794881"/>
    <w:rsid w:val="00794894"/>
    <w:rsid w:val="00795CBD"/>
    <w:rsid w:val="007A038D"/>
    <w:rsid w:val="007A03E6"/>
    <w:rsid w:val="007A1AA5"/>
    <w:rsid w:val="007A2A48"/>
    <w:rsid w:val="007A76AE"/>
    <w:rsid w:val="007B068A"/>
    <w:rsid w:val="007B4CC4"/>
    <w:rsid w:val="007B64B2"/>
    <w:rsid w:val="007C026E"/>
    <w:rsid w:val="007C07A9"/>
    <w:rsid w:val="007C1E08"/>
    <w:rsid w:val="007D35B2"/>
    <w:rsid w:val="007D6400"/>
    <w:rsid w:val="007D660F"/>
    <w:rsid w:val="007E49D2"/>
    <w:rsid w:val="007F23DE"/>
    <w:rsid w:val="007F3B19"/>
    <w:rsid w:val="007F77D7"/>
    <w:rsid w:val="008004FE"/>
    <w:rsid w:val="00800567"/>
    <w:rsid w:val="00802B92"/>
    <w:rsid w:val="00803CA6"/>
    <w:rsid w:val="008050F0"/>
    <w:rsid w:val="008121B4"/>
    <w:rsid w:val="00814D1B"/>
    <w:rsid w:val="00823A4F"/>
    <w:rsid w:val="0082688D"/>
    <w:rsid w:val="00834B13"/>
    <w:rsid w:val="00834BB9"/>
    <w:rsid w:val="00835ADD"/>
    <w:rsid w:val="008404FC"/>
    <w:rsid w:val="00841E83"/>
    <w:rsid w:val="008549D1"/>
    <w:rsid w:val="0086272A"/>
    <w:rsid w:val="008642C7"/>
    <w:rsid w:val="008667A0"/>
    <w:rsid w:val="00867DEA"/>
    <w:rsid w:val="008700AE"/>
    <w:rsid w:val="00870BA3"/>
    <w:rsid w:val="008758B9"/>
    <w:rsid w:val="00876317"/>
    <w:rsid w:val="00877091"/>
    <w:rsid w:val="00877EC6"/>
    <w:rsid w:val="008848A2"/>
    <w:rsid w:val="00884A3C"/>
    <w:rsid w:val="00884FF9"/>
    <w:rsid w:val="008900E5"/>
    <w:rsid w:val="00895655"/>
    <w:rsid w:val="008A1814"/>
    <w:rsid w:val="008A7505"/>
    <w:rsid w:val="008B318C"/>
    <w:rsid w:val="008B59BE"/>
    <w:rsid w:val="008C6B4A"/>
    <w:rsid w:val="008D08CE"/>
    <w:rsid w:val="008D3395"/>
    <w:rsid w:val="008E17DC"/>
    <w:rsid w:val="008E191C"/>
    <w:rsid w:val="008E51FF"/>
    <w:rsid w:val="008F3A6B"/>
    <w:rsid w:val="008F4A08"/>
    <w:rsid w:val="008F5AE6"/>
    <w:rsid w:val="008F6077"/>
    <w:rsid w:val="008F7F3E"/>
    <w:rsid w:val="00906EDA"/>
    <w:rsid w:val="009137A0"/>
    <w:rsid w:val="009138D7"/>
    <w:rsid w:val="00915A8C"/>
    <w:rsid w:val="00917588"/>
    <w:rsid w:val="009224BA"/>
    <w:rsid w:val="009309A5"/>
    <w:rsid w:val="00931E37"/>
    <w:rsid w:val="00931EE5"/>
    <w:rsid w:val="0093555A"/>
    <w:rsid w:val="00940FAE"/>
    <w:rsid w:val="009509D8"/>
    <w:rsid w:val="00953466"/>
    <w:rsid w:val="00962117"/>
    <w:rsid w:val="009629A8"/>
    <w:rsid w:val="009665A9"/>
    <w:rsid w:val="00975A98"/>
    <w:rsid w:val="009766ED"/>
    <w:rsid w:val="00982877"/>
    <w:rsid w:val="009A24DA"/>
    <w:rsid w:val="009A28F8"/>
    <w:rsid w:val="009A3F21"/>
    <w:rsid w:val="009A43FA"/>
    <w:rsid w:val="009B2152"/>
    <w:rsid w:val="009B415B"/>
    <w:rsid w:val="009C381F"/>
    <w:rsid w:val="009D2AD8"/>
    <w:rsid w:val="009D4A61"/>
    <w:rsid w:val="009D521F"/>
    <w:rsid w:val="009D7F03"/>
    <w:rsid w:val="009E1DBE"/>
    <w:rsid w:val="009E4305"/>
    <w:rsid w:val="009E46AF"/>
    <w:rsid w:val="009F2726"/>
    <w:rsid w:val="009F3642"/>
    <w:rsid w:val="009F3A25"/>
    <w:rsid w:val="009F6EBD"/>
    <w:rsid w:val="00A0039B"/>
    <w:rsid w:val="00A00B6E"/>
    <w:rsid w:val="00A22BD4"/>
    <w:rsid w:val="00A31A0D"/>
    <w:rsid w:val="00A31A3E"/>
    <w:rsid w:val="00A3238A"/>
    <w:rsid w:val="00A34178"/>
    <w:rsid w:val="00A3586D"/>
    <w:rsid w:val="00A36A03"/>
    <w:rsid w:val="00A42BDD"/>
    <w:rsid w:val="00A42FDD"/>
    <w:rsid w:val="00A472ED"/>
    <w:rsid w:val="00A5009D"/>
    <w:rsid w:val="00A54B4D"/>
    <w:rsid w:val="00A61239"/>
    <w:rsid w:val="00A64AF3"/>
    <w:rsid w:val="00A718AF"/>
    <w:rsid w:val="00A73509"/>
    <w:rsid w:val="00A73C5A"/>
    <w:rsid w:val="00A80106"/>
    <w:rsid w:val="00A82EB9"/>
    <w:rsid w:val="00A83953"/>
    <w:rsid w:val="00A8506D"/>
    <w:rsid w:val="00A859DE"/>
    <w:rsid w:val="00A87AF1"/>
    <w:rsid w:val="00A96D25"/>
    <w:rsid w:val="00AA03A3"/>
    <w:rsid w:val="00AA5EA0"/>
    <w:rsid w:val="00AA719B"/>
    <w:rsid w:val="00AA7605"/>
    <w:rsid w:val="00AA7D66"/>
    <w:rsid w:val="00AB144D"/>
    <w:rsid w:val="00AB71BD"/>
    <w:rsid w:val="00AC297F"/>
    <w:rsid w:val="00AD743B"/>
    <w:rsid w:val="00AD7493"/>
    <w:rsid w:val="00AE28CA"/>
    <w:rsid w:val="00AE5855"/>
    <w:rsid w:val="00AE5B26"/>
    <w:rsid w:val="00AF0899"/>
    <w:rsid w:val="00AF0D38"/>
    <w:rsid w:val="00B00C16"/>
    <w:rsid w:val="00B047D4"/>
    <w:rsid w:val="00B20CDA"/>
    <w:rsid w:val="00B22CC3"/>
    <w:rsid w:val="00B2399A"/>
    <w:rsid w:val="00B24AF6"/>
    <w:rsid w:val="00B25ED7"/>
    <w:rsid w:val="00B26AA4"/>
    <w:rsid w:val="00B26D5A"/>
    <w:rsid w:val="00B3374A"/>
    <w:rsid w:val="00B44CA7"/>
    <w:rsid w:val="00B47766"/>
    <w:rsid w:val="00B5034F"/>
    <w:rsid w:val="00B56F22"/>
    <w:rsid w:val="00B57DAC"/>
    <w:rsid w:val="00B60A8E"/>
    <w:rsid w:val="00B60EC0"/>
    <w:rsid w:val="00B62783"/>
    <w:rsid w:val="00B702F9"/>
    <w:rsid w:val="00B70E17"/>
    <w:rsid w:val="00B75695"/>
    <w:rsid w:val="00B7677D"/>
    <w:rsid w:val="00B82C24"/>
    <w:rsid w:val="00B84418"/>
    <w:rsid w:val="00B86D90"/>
    <w:rsid w:val="00B87F69"/>
    <w:rsid w:val="00B9190F"/>
    <w:rsid w:val="00B92014"/>
    <w:rsid w:val="00B925D2"/>
    <w:rsid w:val="00B948C6"/>
    <w:rsid w:val="00B959BA"/>
    <w:rsid w:val="00B974C5"/>
    <w:rsid w:val="00BA552A"/>
    <w:rsid w:val="00BA7A75"/>
    <w:rsid w:val="00BB367F"/>
    <w:rsid w:val="00BB3720"/>
    <w:rsid w:val="00BB666F"/>
    <w:rsid w:val="00BC23B9"/>
    <w:rsid w:val="00BC375C"/>
    <w:rsid w:val="00BC43BD"/>
    <w:rsid w:val="00BC5B16"/>
    <w:rsid w:val="00BC7CCF"/>
    <w:rsid w:val="00BD4874"/>
    <w:rsid w:val="00BD4E6A"/>
    <w:rsid w:val="00BD534B"/>
    <w:rsid w:val="00BD6D74"/>
    <w:rsid w:val="00BE30D4"/>
    <w:rsid w:val="00BE3A56"/>
    <w:rsid w:val="00BE3BC4"/>
    <w:rsid w:val="00BE52A6"/>
    <w:rsid w:val="00BF08B4"/>
    <w:rsid w:val="00BF0FAF"/>
    <w:rsid w:val="00C01A7B"/>
    <w:rsid w:val="00C06889"/>
    <w:rsid w:val="00C10FB9"/>
    <w:rsid w:val="00C131EA"/>
    <w:rsid w:val="00C15600"/>
    <w:rsid w:val="00C16E65"/>
    <w:rsid w:val="00C210BF"/>
    <w:rsid w:val="00C33AF8"/>
    <w:rsid w:val="00C425CC"/>
    <w:rsid w:val="00C433D9"/>
    <w:rsid w:val="00C54553"/>
    <w:rsid w:val="00C55037"/>
    <w:rsid w:val="00C550A7"/>
    <w:rsid w:val="00C55729"/>
    <w:rsid w:val="00C64325"/>
    <w:rsid w:val="00C74D47"/>
    <w:rsid w:val="00C8399E"/>
    <w:rsid w:val="00C84D5D"/>
    <w:rsid w:val="00C86CB2"/>
    <w:rsid w:val="00CA1B5D"/>
    <w:rsid w:val="00CA4001"/>
    <w:rsid w:val="00CB7297"/>
    <w:rsid w:val="00CB7A87"/>
    <w:rsid w:val="00CC1A7F"/>
    <w:rsid w:val="00CC377C"/>
    <w:rsid w:val="00CC5E70"/>
    <w:rsid w:val="00CC62D8"/>
    <w:rsid w:val="00CC7BAE"/>
    <w:rsid w:val="00CD1C62"/>
    <w:rsid w:val="00CD44A8"/>
    <w:rsid w:val="00CD54F9"/>
    <w:rsid w:val="00CD5EFE"/>
    <w:rsid w:val="00CD73C3"/>
    <w:rsid w:val="00CE04C8"/>
    <w:rsid w:val="00CE3FB4"/>
    <w:rsid w:val="00CE4440"/>
    <w:rsid w:val="00CF5695"/>
    <w:rsid w:val="00CF730E"/>
    <w:rsid w:val="00D018EB"/>
    <w:rsid w:val="00D01943"/>
    <w:rsid w:val="00D049CE"/>
    <w:rsid w:val="00D05681"/>
    <w:rsid w:val="00D07357"/>
    <w:rsid w:val="00D07C3A"/>
    <w:rsid w:val="00D14820"/>
    <w:rsid w:val="00D14CF1"/>
    <w:rsid w:val="00D22940"/>
    <w:rsid w:val="00D34DED"/>
    <w:rsid w:val="00D37F16"/>
    <w:rsid w:val="00D403FA"/>
    <w:rsid w:val="00D41F59"/>
    <w:rsid w:val="00D4538A"/>
    <w:rsid w:val="00D50F71"/>
    <w:rsid w:val="00D52EDD"/>
    <w:rsid w:val="00D53052"/>
    <w:rsid w:val="00D54C07"/>
    <w:rsid w:val="00D61446"/>
    <w:rsid w:val="00D621EE"/>
    <w:rsid w:val="00D66AD4"/>
    <w:rsid w:val="00D74E92"/>
    <w:rsid w:val="00D77B05"/>
    <w:rsid w:val="00D90252"/>
    <w:rsid w:val="00D90C94"/>
    <w:rsid w:val="00D93D26"/>
    <w:rsid w:val="00D9535E"/>
    <w:rsid w:val="00DA15BA"/>
    <w:rsid w:val="00DA33DF"/>
    <w:rsid w:val="00DA4BDE"/>
    <w:rsid w:val="00DA50C3"/>
    <w:rsid w:val="00DA5F7F"/>
    <w:rsid w:val="00DA7F74"/>
    <w:rsid w:val="00DB7DC8"/>
    <w:rsid w:val="00DC29FB"/>
    <w:rsid w:val="00DC6D70"/>
    <w:rsid w:val="00DC7BBA"/>
    <w:rsid w:val="00DD1991"/>
    <w:rsid w:val="00DD31D1"/>
    <w:rsid w:val="00DD37C9"/>
    <w:rsid w:val="00DE0925"/>
    <w:rsid w:val="00DF17CB"/>
    <w:rsid w:val="00DF5263"/>
    <w:rsid w:val="00DF5552"/>
    <w:rsid w:val="00DF7CC5"/>
    <w:rsid w:val="00E031A8"/>
    <w:rsid w:val="00E03C9F"/>
    <w:rsid w:val="00E0439E"/>
    <w:rsid w:val="00E07F45"/>
    <w:rsid w:val="00E1664E"/>
    <w:rsid w:val="00E201DE"/>
    <w:rsid w:val="00E333CB"/>
    <w:rsid w:val="00E3438C"/>
    <w:rsid w:val="00E34735"/>
    <w:rsid w:val="00E370D8"/>
    <w:rsid w:val="00E44960"/>
    <w:rsid w:val="00E52283"/>
    <w:rsid w:val="00E53C4B"/>
    <w:rsid w:val="00E54759"/>
    <w:rsid w:val="00E60472"/>
    <w:rsid w:val="00E60B73"/>
    <w:rsid w:val="00E645CD"/>
    <w:rsid w:val="00E65518"/>
    <w:rsid w:val="00E748A6"/>
    <w:rsid w:val="00E74B14"/>
    <w:rsid w:val="00E775D1"/>
    <w:rsid w:val="00E8215A"/>
    <w:rsid w:val="00E82C4B"/>
    <w:rsid w:val="00E82F6A"/>
    <w:rsid w:val="00E90FF2"/>
    <w:rsid w:val="00E92CED"/>
    <w:rsid w:val="00E93DD4"/>
    <w:rsid w:val="00E96FAA"/>
    <w:rsid w:val="00EA360B"/>
    <w:rsid w:val="00EA6BF3"/>
    <w:rsid w:val="00EA76A6"/>
    <w:rsid w:val="00EB405F"/>
    <w:rsid w:val="00EB5442"/>
    <w:rsid w:val="00EB6B24"/>
    <w:rsid w:val="00EB6D97"/>
    <w:rsid w:val="00EB717D"/>
    <w:rsid w:val="00EB79B6"/>
    <w:rsid w:val="00EC0FBF"/>
    <w:rsid w:val="00EC3289"/>
    <w:rsid w:val="00EC4D15"/>
    <w:rsid w:val="00EC61B3"/>
    <w:rsid w:val="00EC7901"/>
    <w:rsid w:val="00EE2F56"/>
    <w:rsid w:val="00EE5485"/>
    <w:rsid w:val="00EE5C5B"/>
    <w:rsid w:val="00EF575C"/>
    <w:rsid w:val="00F03DDD"/>
    <w:rsid w:val="00F07744"/>
    <w:rsid w:val="00F1034B"/>
    <w:rsid w:val="00F123A6"/>
    <w:rsid w:val="00F144D4"/>
    <w:rsid w:val="00F1476A"/>
    <w:rsid w:val="00F16214"/>
    <w:rsid w:val="00F1751C"/>
    <w:rsid w:val="00F2314E"/>
    <w:rsid w:val="00F23BFC"/>
    <w:rsid w:val="00F24275"/>
    <w:rsid w:val="00F24C93"/>
    <w:rsid w:val="00F258FA"/>
    <w:rsid w:val="00F26C58"/>
    <w:rsid w:val="00F30071"/>
    <w:rsid w:val="00F32B42"/>
    <w:rsid w:val="00F32D9B"/>
    <w:rsid w:val="00F33556"/>
    <w:rsid w:val="00F33FC7"/>
    <w:rsid w:val="00F34E81"/>
    <w:rsid w:val="00F36EA9"/>
    <w:rsid w:val="00F4310E"/>
    <w:rsid w:val="00F453AF"/>
    <w:rsid w:val="00F47A20"/>
    <w:rsid w:val="00F51BFF"/>
    <w:rsid w:val="00F56C42"/>
    <w:rsid w:val="00F56D1A"/>
    <w:rsid w:val="00F579BF"/>
    <w:rsid w:val="00F62AA9"/>
    <w:rsid w:val="00F63943"/>
    <w:rsid w:val="00F7018F"/>
    <w:rsid w:val="00F736BB"/>
    <w:rsid w:val="00F808AC"/>
    <w:rsid w:val="00F82E18"/>
    <w:rsid w:val="00F865F8"/>
    <w:rsid w:val="00F90997"/>
    <w:rsid w:val="00F9115F"/>
    <w:rsid w:val="00F95AA4"/>
    <w:rsid w:val="00FA3E67"/>
    <w:rsid w:val="00FA41AF"/>
    <w:rsid w:val="00FA4ADC"/>
    <w:rsid w:val="00FA5150"/>
    <w:rsid w:val="00FA5A12"/>
    <w:rsid w:val="00FA6794"/>
    <w:rsid w:val="00FB2E37"/>
    <w:rsid w:val="00FC2204"/>
    <w:rsid w:val="00FC4060"/>
    <w:rsid w:val="00FC6206"/>
    <w:rsid w:val="00FD0B86"/>
    <w:rsid w:val="00FE30B4"/>
    <w:rsid w:val="00FE6BEB"/>
    <w:rsid w:val="00FF1E84"/>
    <w:rsid w:val="00FF2ADC"/>
    <w:rsid w:val="00FF4BC2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27B4B"/>
  <w15:docId w15:val="{BCC17E0E-D45E-463A-8C8B-0BC7EFB1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7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56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58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8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385144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6C1C3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1C3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8A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144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6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basedOn w:val="a0"/>
    <w:link w:val="22"/>
    <w:rsid w:val="00385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rsid w:val="0038514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a7">
    <w:name w:val="Основной текст Знак"/>
    <w:basedOn w:val="a0"/>
    <w:link w:val="a8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385144"/>
    <w:pPr>
      <w:spacing w:after="120"/>
    </w:pPr>
  </w:style>
  <w:style w:type="character" w:customStyle="1" w:styleId="a9">
    <w:name w:val="Основной текст с отступом Знак"/>
    <w:basedOn w:val="a0"/>
    <w:link w:val="aa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385144"/>
    <w:pPr>
      <w:spacing w:after="120"/>
      <w:ind w:left="283"/>
    </w:pPr>
  </w:style>
  <w:style w:type="paragraph" w:customStyle="1" w:styleId="Default">
    <w:name w:val="Default"/>
    <w:rsid w:val="0038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38514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38514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38514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385144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385144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38514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385144"/>
    <w:rPr>
      <w:sz w:val="24"/>
      <w:szCs w:val="24"/>
    </w:rPr>
  </w:style>
  <w:style w:type="paragraph" w:customStyle="1" w:styleId="Style23">
    <w:name w:val="Style23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385144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3851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385144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385144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385144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385144"/>
  </w:style>
  <w:style w:type="table" w:styleId="ae">
    <w:name w:val="Table Grid"/>
    <w:basedOn w:val="a1"/>
    <w:uiPriority w:val="59"/>
    <w:qFormat/>
    <w:rsid w:val="001C444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1"/>
    <w:rsid w:val="00F909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F90997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2">
    <w:name w:val="Заголовок №1_"/>
    <w:basedOn w:val="a0"/>
    <w:link w:val="13"/>
    <w:rsid w:val="001C01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C015E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95354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295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295354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customStyle="1" w:styleId="w">
    <w:name w:val="w"/>
    <w:basedOn w:val="a0"/>
    <w:rsid w:val="00EA6BF3"/>
  </w:style>
  <w:style w:type="paragraph" w:styleId="af3">
    <w:name w:val="Normal (Web)"/>
    <w:basedOn w:val="a"/>
    <w:uiPriority w:val="99"/>
    <w:unhideWhenUsed/>
    <w:rsid w:val="002A42F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4">
    <w:name w:val="Strong"/>
    <w:basedOn w:val="a0"/>
    <w:uiPriority w:val="22"/>
    <w:qFormat/>
    <w:rsid w:val="002A42FB"/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8700A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00AE"/>
  </w:style>
  <w:style w:type="character" w:customStyle="1" w:styleId="af7">
    <w:name w:val="Текст примечания Знак"/>
    <w:basedOn w:val="a0"/>
    <w:link w:val="af6"/>
    <w:uiPriority w:val="99"/>
    <w:semiHidden/>
    <w:rsid w:val="00870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700A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70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0D7DAF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D7DAF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e"/>
    <w:uiPriority w:val="39"/>
    <w:rsid w:val="00877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rsid w:val="008642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C1C3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C1C3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6C1C3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C1C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58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658A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658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fc">
    <w:name w:val="Subtitle"/>
    <w:basedOn w:val="a"/>
    <w:link w:val="afd"/>
    <w:qFormat/>
    <w:rsid w:val="001658A9"/>
    <w:pPr>
      <w:widowControl/>
      <w:autoSpaceDE/>
      <w:autoSpaceDN/>
      <w:adjustRightInd/>
      <w:spacing w:line="360" w:lineRule="auto"/>
      <w:ind w:firstLine="567"/>
    </w:pPr>
    <w:rPr>
      <w:b/>
      <w:sz w:val="28"/>
    </w:rPr>
  </w:style>
  <w:style w:type="character" w:customStyle="1" w:styleId="afd">
    <w:name w:val="Подзаголовок Знак"/>
    <w:basedOn w:val="a0"/>
    <w:link w:val="afc"/>
    <w:rsid w:val="001658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basedOn w:val="a"/>
    <w:next w:val="aff"/>
    <w:qFormat/>
    <w:rsid w:val="00BB3720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paragraph" w:styleId="aff">
    <w:name w:val="Title"/>
    <w:basedOn w:val="a"/>
    <w:next w:val="a"/>
    <w:link w:val="aff0"/>
    <w:uiPriority w:val="10"/>
    <w:qFormat/>
    <w:rsid w:val="00BB37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f"/>
    <w:uiPriority w:val="10"/>
    <w:rsid w:val="00BB372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56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6">
    <w:name w:val="Основной текст Знак1"/>
    <w:uiPriority w:val="99"/>
    <w:rsid w:val="00BD6D74"/>
    <w:rPr>
      <w:rFonts w:ascii="Times New Roman" w:hAnsi="Times New Roman" w:cs="Times New Roman" w:hint="default"/>
      <w:strike w:val="0"/>
      <w:dstrike w:val="0"/>
      <w:spacing w:val="10"/>
      <w:sz w:val="20"/>
      <w:szCs w:val="20"/>
      <w:u w:val="none"/>
      <w:effect w:val="none"/>
    </w:rPr>
  </w:style>
  <w:style w:type="paragraph" w:customStyle="1" w:styleId="Pa18">
    <w:name w:val="Pa18"/>
    <w:basedOn w:val="Default"/>
    <w:next w:val="Default"/>
    <w:uiPriority w:val="99"/>
    <w:rsid w:val="004B3BEB"/>
    <w:pPr>
      <w:spacing w:line="201" w:lineRule="atLeast"/>
    </w:pPr>
    <w:rPr>
      <w:rFonts w:ascii="Arial" w:hAnsi="Arial" w:cs="Arial"/>
      <w:color w:val="auto"/>
    </w:rPr>
  </w:style>
  <w:style w:type="paragraph" w:customStyle="1" w:styleId="Pa22">
    <w:name w:val="Pa22"/>
    <w:basedOn w:val="Default"/>
    <w:next w:val="Default"/>
    <w:uiPriority w:val="99"/>
    <w:rsid w:val="00E201DE"/>
    <w:pPr>
      <w:spacing w:line="201" w:lineRule="atLeast"/>
    </w:pPr>
    <w:rPr>
      <w:rFonts w:ascii="Arial" w:hAnsi="Arial" w:cs="Arial"/>
      <w:color w:val="auto"/>
    </w:rPr>
  </w:style>
  <w:style w:type="paragraph" w:customStyle="1" w:styleId="Pa15">
    <w:name w:val="Pa15"/>
    <w:basedOn w:val="Default"/>
    <w:next w:val="Default"/>
    <w:uiPriority w:val="99"/>
    <w:rsid w:val="001D66BE"/>
    <w:pPr>
      <w:spacing w:line="241" w:lineRule="atLeast"/>
    </w:pPr>
    <w:rPr>
      <w:rFonts w:ascii="Arial" w:hAnsi="Arial" w:cs="Arial"/>
      <w:color w:val="auto"/>
    </w:rPr>
  </w:style>
  <w:style w:type="paragraph" w:customStyle="1" w:styleId="Pa9">
    <w:name w:val="Pa9"/>
    <w:basedOn w:val="Default"/>
    <w:next w:val="Default"/>
    <w:uiPriority w:val="99"/>
    <w:rsid w:val="001D66BE"/>
    <w:pPr>
      <w:spacing w:line="201" w:lineRule="atLeast"/>
    </w:pPr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81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0F728-1248-48EF-ADF3-D692D82B8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8130</TotalTime>
  <Pages>1</Pages>
  <Words>4895</Words>
  <Characters>27908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Kuleshova</cp:lastModifiedBy>
  <cp:revision>115</cp:revision>
  <cp:lastPrinted>2024-03-13T10:03:00Z</cp:lastPrinted>
  <dcterms:created xsi:type="dcterms:W3CDTF">2022-09-07T06:55:00Z</dcterms:created>
  <dcterms:modified xsi:type="dcterms:W3CDTF">2024-04-16T11:46:00Z</dcterms:modified>
</cp:coreProperties>
</file>